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B373" w14:textId="77777777" w:rsidR="004F4009" w:rsidRPr="00F72B7C" w:rsidRDefault="000E7B16" w:rsidP="001B30F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Соглашение об информационном взаимодей</w:t>
      </w:r>
      <w:r w:rsidR="00B06273">
        <w:rPr>
          <w:rFonts w:ascii="Times New Roman" w:hAnsi="Times New Roman"/>
          <w:b/>
          <w:color w:val="000000"/>
          <w:sz w:val="24"/>
          <w:szCs w:val="24"/>
        </w:rPr>
        <w:t>ст</w:t>
      </w:r>
      <w:r>
        <w:rPr>
          <w:rFonts w:ascii="Times New Roman" w:hAnsi="Times New Roman"/>
          <w:b/>
          <w:color w:val="000000"/>
          <w:sz w:val="24"/>
          <w:szCs w:val="24"/>
        </w:rPr>
        <w:t>вии</w:t>
      </w:r>
    </w:p>
    <w:p w14:paraId="1B1604F1" w14:textId="77777777" w:rsidR="004F4009" w:rsidRPr="00F72B7C" w:rsidRDefault="004F4009" w:rsidP="001B30F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853F0" w14:textId="77777777" w:rsidR="004F4009" w:rsidRDefault="004F4009" w:rsidP="001B30F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72B7C">
        <w:rPr>
          <w:rFonts w:ascii="Times New Roman" w:hAnsi="Times New Roman"/>
          <w:color w:val="000000"/>
          <w:sz w:val="24"/>
          <w:szCs w:val="24"/>
        </w:rPr>
        <w:t xml:space="preserve">г. Москва                          </w:t>
      </w:r>
      <w:r w:rsidR="001F7976">
        <w:rPr>
          <w:rFonts w:ascii="Times New Roman" w:hAnsi="Times New Roman"/>
          <w:color w:val="000000"/>
          <w:sz w:val="24"/>
          <w:szCs w:val="24"/>
        </w:rPr>
        <w:tab/>
      </w:r>
      <w:r w:rsidR="001F7976">
        <w:rPr>
          <w:rFonts w:ascii="Times New Roman" w:hAnsi="Times New Roman"/>
          <w:color w:val="000000"/>
          <w:sz w:val="24"/>
          <w:szCs w:val="24"/>
        </w:rPr>
        <w:tab/>
      </w:r>
      <w:r w:rsidR="001F7976">
        <w:rPr>
          <w:rFonts w:ascii="Times New Roman" w:hAnsi="Times New Roman"/>
          <w:color w:val="000000"/>
          <w:sz w:val="24"/>
          <w:szCs w:val="24"/>
        </w:rPr>
        <w:tab/>
      </w:r>
      <w:r w:rsidRPr="00F72B7C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gramStart"/>
      <w:r w:rsidRPr="00F72B7C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Pr="00F72B7C">
        <w:rPr>
          <w:rFonts w:ascii="Times New Roman" w:hAnsi="Times New Roman"/>
          <w:color w:val="000000"/>
          <w:sz w:val="24"/>
          <w:szCs w:val="24"/>
        </w:rPr>
        <w:t xml:space="preserve">     » ___________ 20</w:t>
      </w:r>
      <w:r w:rsidR="00333D48">
        <w:rPr>
          <w:rFonts w:ascii="Times New Roman" w:hAnsi="Times New Roman"/>
          <w:color w:val="000000"/>
          <w:sz w:val="24"/>
          <w:szCs w:val="24"/>
        </w:rPr>
        <w:t>1</w:t>
      </w:r>
      <w:r w:rsidR="00B06273">
        <w:rPr>
          <w:rFonts w:ascii="Times New Roman" w:hAnsi="Times New Roman"/>
          <w:color w:val="000000"/>
          <w:sz w:val="24"/>
          <w:szCs w:val="24"/>
        </w:rPr>
        <w:t>_</w:t>
      </w:r>
      <w:r w:rsidR="00E7054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3E48F57B" w14:textId="77777777" w:rsidR="004F4009" w:rsidRPr="00F72B7C" w:rsidRDefault="004F4009" w:rsidP="001B30F3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127CC7" w14:textId="77777777" w:rsidR="0006675B" w:rsidRDefault="00BD766B" w:rsidP="001B30F3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транспорта Российской Федерации</w:t>
      </w:r>
      <w:r w:rsidR="007E51F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являющееся оператором </w:t>
      </w:r>
      <w:r>
        <w:rPr>
          <w:rStyle w:val="FontStyle21"/>
          <w:b w:val="0"/>
          <w:sz w:val="24"/>
          <w:szCs w:val="24"/>
        </w:rPr>
        <w:t>Государственной автоматизированной системы «ЭРА-ГЛОНАСС»,</w:t>
      </w:r>
      <w:r w:rsidR="007E51F3">
        <w:rPr>
          <w:rFonts w:ascii="Times New Roman" w:hAnsi="Times New Roman"/>
          <w:color w:val="000000"/>
          <w:sz w:val="24"/>
          <w:szCs w:val="24"/>
        </w:rPr>
        <w:t xml:space="preserve"> именуемое в дальнейшем «</w:t>
      </w:r>
      <w:r>
        <w:rPr>
          <w:rFonts w:ascii="Times New Roman" w:hAnsi="Times New Roman"/>
          <w:color w:val="000000"/>
          <w:sz w:val="24"/>
          <w:szCs w:val="24"/>
        </w:rPr>
        <w:t>Оператор системы</w:t>
      </w:r>
      <w:r w:rsidR="007E51F3">
        <w:rPr>
          <w:rFonts w:ascii="Times New Roman" w:hAnsi="Times New Roman"/>
          <w:color w:val="000000"/>
          <w:sz w:val="24"/>
          <w:szCs w:val="24"/>
        </w:rPr>
        <w:t>», в лице ____________________________________________, действующего на основании ________________________________________, и</w:t>
      </w:r>
    </w:p>
    <w:p w14:paraId="0FFE3A9D" w14:textId="1158BE56" w:rsidR="004F4009" w:rsidRDefault="000360DA" w:rsidP="001B30F3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</w:t>
      </w:r>
      <w:r w:rsidR="004F4009" w:rsidRPr="00F72B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675B">
        <w:rPr>
          <w:rFonts w:ascii="Times New Roman" w:hAnsi="Times New Roman"/>
          <w:color w:val="000000"/>
          <w:sz w:val="24"/>
          <w:szCs w:val="24"/>
        </w:rPr>
        <w:t xml:space="preserve">являющееся изготовителем ______________, </w:t>
      </w:r>
      <w:r w:rsidR="00974F2E">
        <w:rPr>
          <w:rFonts w:ascii="Times New Roman" w:hAnsi="Times New Roman"/>
          <w:color w:val="000000"/>
          <w:sz w:val="24"/>
          <w:szCs w:val="24"/>
        </w:rPr>
        <w:t>именуемое в дальнейшем «</w:t>
      </w:r>
      <w:r w:rsidR="00603B69">
        <w:rPr>
          <w:rFonts w:ascii="Times New Roman" w:hAnsi="Times New Roman"/>
          <w:color w:val="000000"/>
          <w:sz w:val="24"/>
          <w:szCs w:val="24"/>
        </w:rPr>
        <w:t>Организация-изготовитель</w:t>
      </w:r>
      <w:r w:rsidR="00974F2E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4F4009" w:rsidRPr="00F72B7C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="002C44B7">
        <w:rPr>
          <w:rFonts w:ascii="Times New Roman" w:hAnsi="Times New Roman"/>
          <w:color w:val="000000"/>
          <w:sz w:val="24"/>
          <w:szCs w:val="24"/>
        </w:rPr>
        <w:t>,</w:t>
      </w:r>
      <w:r w:rsidR="004F4009" w:rsidRPr="00F72B7C">
        <w:rPr>
          <w:rFonts w:ascii="Times New Roman" w:hAnsi="Times New Roman"/>
          <w:color w:val="000000"/>
          <w:sz w:val="24"/>
          <w:szCs w:val="24"/>
        </w:rPr>
        <w:t xml:space="preserve"> далее совместно именуемые «Стороны» или индивидуально «Сторона», заключили настоящ</w:t>
      </w:r>
      <w:r w:rsidR="00D95947">
        <w:rPr>
          <w:rFonts w:ascii="Times New Roman" w:hAnsi="Times New Roman"/>
          <w:color w:val="000000"/>
          <w:sz w:val="24"/>
          <w:szCs w:val="24"/>
        </w:rPr>
        <w:t>ее Соглашение о сотрудничестве (далее</w:t>
      </w:r>
      <w:r w:rsidR="004F4009" w:rsidRPr="00F72B7C">
        <w:rPr>
          <w:rFonts w:ascii="Times New Roman" w:hAnsi="Times New Roman"/>
          <w:color w:val="000000"/>
          <w:sz w:val="24"/>
          <w:szCs w:val="24"/>
        </w:rPr>
        <w:t xml:space="preserve"> – «</w:t>
      </w:r>
      <w:r w:rsidR="00D95947">
        <w:rPr>
          <w:rFonts w:ascii="Times New Roman" w:hAnsi="Times New Roman"/>
          <w:color w:val="000000"/>
          <w:sz w:val="24"/>
          <w:szCs w:val="24"/>
        </w:rPr>
        <w:t>Соглашение»</w:t>
      </w:r>
      <w:r w:rsidR="00FA2D15">
        <w:rPr>
          <w:rFonts w:ascii="Times New Roman" w:hAnsi="Times New Roman"/>
          <w:color w:val="000000"/>
          <w:sz w:val="24"/>
          <w:szCs w:val="24"/>
        </w:rPr>
        <w:t>) о нижеследующем</w:t>
      </w:r>
      <w:r w:rsidR="004F4009">
        <w:rPr>
          <w:rFonts w:ascii="Times New Roman" w:hAnsi="Times New Roman"/>
          <w:color w:val="000000"/>
          <w:sz w:val="24"/>
          <w:szCs w:val="24"/>
        </w:rPr>
        <w:t>.</w:t>
      </w:r>
      <w:r w:rsidR="004F4009" w:rsidRPr="00F72B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1B6517" w14:textId="77777777" w:rsidR="00FA2D15" w:rsidRPr="00FA2D15" w:rsidRDefault="00FA2D15" w:rsidP="00A64FF7">
      <w:pPr>
        <w:pStyle w:val="a3"/>
        <w:numPr>
          <w:ilvl w:val="0"/>
          <w:numId w:val="14"/>
        </w:numPr>
        <w:spacing w:before="100" w:beforeAutospacing="1" w:after="100" w:afterAutospacing="1" w:line="276" w:lineRule="auto"/>
        <w:ind w:left="709" w:hanging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D15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14:paraId="6101E4D7" w14:textId="3A85D8D2" w:rsidR="00E92A8E" w:rsidRDefault="00FA2D15" w:rsidP="00E92A8E">
      <w:pPr>
        <w:pStyle w:val="Style4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rStyle w:val="FontStyle21"/>
          <w:b w:val="0"/>
          <w:sz w:val="24"/>
          <w:szCs w:val="24"/>
        </w:rPr>
      </w:pPr>
      <w:r w:rsidRPr="00FA2D15">
        <w:rPr>
          <w:rStyle w:val="FontStyle21"/>
          <w:b w:val="0"/>
          <w:sz w:val="24"/>
          <w:szCs w:val="24"/>
        </w:rPr>
        <w:t>Настоящее Соглашение заключено</w:t>
      </w:r>
      <w:r w:rsidR="00F622B3">
        <w:rPr>
          <w:rStyle w:val="FontStyle21"/>
          <w:b w:val="0"/>
          <w:sz w:val="24"/>
          <w:szCs w:val="24"/>
        </w:rPr>
        <w:t xml:space="preserve"> в соответствии с пунктом 11 Правил информационного взаимодействия оператора Государственной автоматизированной </w:t>
      </w:r>
      <w:r w:rsidR="001C01C6">
        <w:rPr>
          <w:rStyle w:val="FontStyle21"/>
          <w:b w:val="0"/>
          <w:sz w:val="24"/>
          <w:szCs w:val="24"/>
        </w:rPr>
        <w:t xml:space="preserve">информационной </w:t>
      </w:r>
      <w:r w:rsidR="00F622B3">
        <w:rPr>
          <w:rStyle w:val="FontStyle21"/>
          <w:b w:val="0"/>
          <w:sz w:val="24"/>
          <w:szCs w:val="24"/>
        </w:rPr>
        <w:t>системы «ЭРА-ГЛОНАСС» с обладателями информации и ее пользователями, утвержденными постановлением Правительства Российской Федерации от 21 февраля 2015 г. № 151</w:t>
      </w:r>
      <w:r w:rsidRPr="00FA2D15">
        <w:rPr>
          <w:rStyle w:val="FontStyle21"/>
          <w:b w:val="0"/>
          <w:sz w:val="24"/>
          <w:szCs w:val="24"/>
        </w:rPr>
        <w:t>.</w:t>
      </w:r>
    </w:p>
    <w:p w14:paraId="20B502DE" w14:textId="2490730C" w:rsidR="00E92A8E" w:rsidRPr="003C2CE8" w:rsidRDefault="005964C0" w:rsidP="00C015A0">
      <w:pPr>
        <w:pStyle w:val="Style4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rStyle w:val="FontStyle21"/>
          <w:b w:val="0"/>
          <w:sz w:val="24"/>
          <w:szCs w:val="24"/>
        </w:rPr>
      </w:pPr>
      <w:r w:rsidRPr="003C2CE8">
        <w:rPr>
          <w:rStyle w:val="FontStyle21"/>
          <w:b w:val="0"/>
          <w:sz w:val="24"/>
          <w:szCs w:val="24"/>
        </w:rPr>
        <w:t>При заключении и исполнении</w:t>
      </w:r>
      <w:r w:rsidR="0001083A" w:rsidRPr="003C2CE8">
        <w:rPr>
          <w:rStyle w:val="FontStyle21"/>
          <w:b w:val="0"/>
          <w:sz w:val="24"/>
          <w:szCs w:val="24"/>
        </w:rPr>
        <w:t xml:space="preserve"> настоящего соглашения Стороны руководствуются Федеральным законом «О Государственной автоматизированной информационной системе «ЭРА-ГЛОНАСС»</w:t>
      </w:r>
      <w:r w:rsidR="00242F38" w:rsidRPr="003C2CE8">
        <w:rPr>
          <w:rStyle w:val="FontStyle21"/>
          <w:b w:val="0"/>
          <w:sz w:val="24"/>
          <w:szCs w:val="24"/>
        </w:rPr>
        <w:t>»</w:t>
      </w:r>
      <w:r w:rsidR="005B0881" w:rsidRPr="003C2CE8">
        <w:rPr>
          <w:rStyle w:val="FontStyle21"/>
          <w:b w:val="0"/>
          <w:sz w:val="24"/>
          <w:szCs w:val="24"/>
        </w:rPr>
        <w:t xml:space="preserve"> от 28 декабря 2013 года № 395-ФЗ,</w:t>
      </w:r>
      <w:r w:rsidR="003C2CE8" w:rsidRPr="003C2CE8">
        <w:rPr>
          <w:rStyle w:val="FontStyle21"/>
          <w:b w:val="0"/>
          <w:sz w:val="24"/>
          <w:szCs w:val="24"/>
        </w:rPr>
        <w:t xml:space="preserve"> </w:t>
      </w:r>
      <w:r w:rsidR="003C2CE8" w:rsidRPr="003C2CE8">
        <w:rPr>
          <w:bCs/>
        </w:rPr>
        <w:t>Техническим регламентом Таможенного союза ТР ТС 018/2011</w:t>
      </w:r>
      <w:r w:rsidR="003C2CE8" w:rsidRPr="003C2CE8">
        <w:rPr>
          <w:bCs/>
        </w:rPr>
        <w:br/>
        <w:t>«О безопасности колесных транспортных средств»,</w:t>
      </w:r>
      <w:r w:rsidR="003C2CE8" w:rsidRPr="003C2CE8">
        <w:rPr>
          <w:b/>
          <w:bCs/>
        </w:rPr>
        <w:t xml:space="preserve"> </w:t>
      </w:r>
      <w:r w:rsidR="008F78DF" w:rsidRPr="003C2CE8">
        <w:rPr>
          <w:rStyle w:val="FontStyle21"/>
          <w:b w:val="0"/>
          <w:sz w:val="24"/>
          <w:szCs w:val="24"/>
        </w:rPr>
        <w:t>постановлением Правительства Российской Федерации «О порядке взаимодействия с Государственной автоматизированной информационной системой «ЭРА-ГЛОНАСС»</w:t>
      </w:r>
      <w:r w:rsidR="00242F38" w:rsidRPr="003C2CE8">
        <w:rPr>
          <w:rStyle w:val="FontStyle21"/>
          <w:b w:val="0"/>
          <w:sz w:val="24"/>
          <w:szCs w:val="24"/>
        </w:rPr>
        <w:t>»</w:t>
      </w:r>
      <w:r w:rsidR="008F78DF" w:rsidRPr="003C2CE8">
        <w:rPr>
          <w:rStyle w:val="FontStyle21"/>
          <w:b w:val="0"/>
          <w:sz w:val="24"/>
          <w:szCs w:val="24"/>
        </w:rPr>
        <w:t xml:space="preserve"> от 21 февраля 2015 г. № 151</w:t>
      </w:r>
      <w:r w:rsidR="00F90605" w:rsidRPr="003C2CE8">
        <w:rPr>
          <w:rStyle w:val="FontStyle21"/>
          <w:b w:val="0"/>
          <w:sz w:val="24"/>
          <w:szCs w:val="24"/>
        </w:rPr>
        <w:t xml:space="preserve"> и иными нормативными правовыми актами Российской Федерации.</w:t>
      </w:r>
    </w:p>
    <w:p w14:paraId="5B3BD4AA" w14:textId="77777777" w:rsidR="00E92A8E" w:rsidRPr="00FA2D15" w:rsidRDefault="00E92A8E" w:rsidP="00E92A8E">
      <w:pPr>
        <w:pStyle w:val="Style4"/>
        <w:tabs>
          <w:tab w:val="left" w:pos="1418"/>
        </w:tabs>
        <w:spacing w:line="276" w:lineRule="auto"/>
        <w:ind w:left="709" w:firstLine="0"/>
        <w:rPr>
          <w:rStyle w:val="FontStyle21"/>
          <w:b w:val="0"/>
          <w:sz w:val="24"/>
          <w:szCs w:val="24"/>
        </w:rPr>
      </w:pPr>
    </w:p>
    <w:p w14:paraId="215A6BAE" w14:textId="77777777" w:rsidR="007772BD" w:rsidRPr="00FA2D15" w:rsidRDefault="00FA2D15" w:rsidP="003862E5">
      <w:pPr>
        <w:pStyle w:val="Style5"/>
        <w:keepNext/>
        <w:numPr>
          <w:ilvl w:val="0"/>
          <w:numId w:val="14"/>
        </w:numPr>
        <w:spacing w:before="240" w:line="276" w:lineRule="auto"/>
        <w:ind w:left="709" w:hanging="709"/>
        <w:rPr>
          <w:rStyle w:val="FontStyle21"/>
          <w:sz w:val="24"/>
          <w:szCs w:val="24"/>
        </w:rPr>
      </w:pPr>
      <w:r w:rsidRPr="00FA2D15">
        <w:rPr>
          <w:rStyle w:val="FontStyle21"/>
          <w:sz w:val="24"/>
          <w:szCs w:val="24"/>
        </w:rPr>
        <w:t>Предмет соглашения</w:t>
      </w:r>
    </w:p>
    <w:p w14:paraId="1E93CD2D" w14:textId="149A1562" w:rsidR="0006675B" w:rsidRDefault="007772BD" w:rsidP="003862E5">
      <w:pPr>
        <w:pStyle w:val="Style4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rStyle w:val="FontStyle21"/>
          <w:b w:val="0"/>
          <w:sz w:val="24"/>
          <w:szCs w:val="24"/>
        </w:rPr>
      </w:pPr>
      <w:r w:rsidRPr="00FA2D15">
        <w:rPr>
          <w:rStyle w:val="FontStyle21"/>
          <w:b w:val="0"/>
          <w:sz w:val="24"/>
          <w:szCs w:val="24"/>
        </w:rPr>
        <w:t>Предмето</w:t>
      </w:r>
      <w:r w:rsidR="0006675B">
        <w:rPr>
          <w:rStyle w:val="FontStyle21"/>
          <w:b w:val="0"/>
          <w:sz w:val="24"/>
          <w:szCs w:val="24"/>
        </w:rPr>
        <w:t xml:space="preserve">м настоящего Соглашения являются информационные, технические и иные условия взаимодействия Оператора системы и Организации-изготовителя, связанные с </w:t>
      </w:r>
      <w:r w:rsidR="00C71424">
        <w:rPr>
          <w:rStyle w:val="FontStyle21"/>
          <w:b w:val="0"/>
          <w:sz w:val="24"/>
          <w:szCs w:val="24"/>
        </w:rPr>
        <w:t>размещением в Государственной автоматизированной информационной системе «ЭРА-ГЛОНАСС» (далее – «система «ЭРА-ГЛОНАСС»»)</w:t>
      </w:r>
      <w:r w:rsidR="00A45276">
        <w:rPr>
          <w:rStyle w:val="FontStyle21"/>
          <w:b w:val="0"/>
          <w:sz w:val="24"/>
          <w:szCs w:val="24"/>
        </w:rPr>
        <w:t xml:space="preserve"> информации об оснащенных устройствами вызова экстренных оперативных служб транспортных средствах</w:t>
      </w:r>
      <w:r w:rsidR="00A246E6">
        <w:rPr>
          <w:rStyle w:val="FontStyle21"/>
          <w:b w:val="0"/>
          <w:sz w:val="24"/>
          <w:szCs w:val="24"/>
        </w:rPr>
        <w:t xml:space="preserve"> (далее – «транспортные средства»)</w:t>
      </w:r>
      <w:r w:rsidR="00A45276">
        <w:rPr>
          <w:rStyle w:val="FontStyle21"/>
          <w:b w:val="0"/>
          <w:sz w:val="24"/>
          <w:szCs w:val="24"/>
        </w:rPr>
        <w:t>.</w:t>
      </w:r>
    </w:p>
    <w:p w14:paraId="024D23B4" w14:textId="2C4A4C2C" w:rsidR="00644C6C" w:rsidRDefault="00F93D6C" w:rsidP="003862E5">
      <w:pPr>
        <w:pStyle w:val="Style4"/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Организация-изготовитель размещает следующую информацию о транспортных средствах, выпущенных в обращение на территории Российской Федерации</w:t>
      </w:r>
      <w:r w:rsidR="003C2ADE">
        <w:rPr>
          <w:rStyle w:val="FontStyle21"/>
          <w:b w:val="0"/>
          <w:sz w:val="24"/>
          <w:szCs w:val="24"/>
        </w:rPr>
        <w:t>,</w:t>
      </w:r>
      <w:r>
        <w:rPr>
          <w:rStyle w:val="FontStyle21"/>
          <w:b w:val="0"/>
          <w:sz w:val="24"/>
          <w:szCs w:val="24"/>
        </w:rPr>
        <w:t xml:space="preserve"> в системе «ЭРА-ГЛОНАСС»</w:t>
      </w:r>
      <w:r w:rsidR="003C2ADE">
        <w:rPr>
          <w:rStyle w:val="FontStyle21"/>
          <w:b w:val="0"/>
          <w:sz w:val="24"/>
          <w:szCs w:val="24"/>
        </w:rPr>
        <w:t>:</w:t>
      </w:r>
    </w:p>
    <w:p w14:paraId="308653D1" w14:textId="2DD4879F" w:rsidR="003C2ADE" w:rsidRDefault="009A0384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идентификационный номер устройства вызова экстренных оперативных служб;</w:t>
      </w:r>
    </w:p>
    <w:p w14:paraId="1A26B972" w14:textId="13607AF9" w:rsidR="009A0384" w:rsidRPr="00AC1938" w:rsidRDefault="00AC1938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идентификационный номер (</w:t>
      </w:r>
      <w:r>
        <w:rPr>
          <w:rStyle w:val="FontStyle21"/>
          <w:b w:val="0"/>
          <w:sz w:val="24"/>
          <w:szCs w:val="24"/>
          <w:lang w:val="en-US"/>
        </w:rPr>
        <w:t>VIN</w:t>
      </w:r>
      <w:r w:rsidRPr="008302BC">
        <w:rPr>
          <w:rStyle w:val="FontStyle21"/>
          <w:b w:val="0"/>
          <w:sz w:val="24"/>
          <w:szCs w:val="24"/>
        </w:rPr>
        <w:t>)</w:t>
      </w:r>
      <w:r w:rsidR="008302BC">
        <w:rPr>
          <w:rStyle w:val="FontStyle21"/>
          <w:b w:val="0"/>
          <w:sz w:val="24"/>
          <w:szCs w:val="24"/>
        </w:rPr>
        <w:t xml:space="preserve"> (при наличии);</w:t>
      </w:r>
    </w:p>
    <w:p w14:paraId="5E7E00DB" w14:textId="387CAF2D" w:rsidR="00AC1938" w:rsidRPr="00AC1938" w:rsidRDefault="00AC1938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 w:rsidRPr="00AC1938">
        <w:rPr>
          <w:rStyle w:val="FontStyle21"/>
          <w:b w:val="0"/>
          <w:sz w:val="24"/>
          <w:szCs w:val="24"/>
        </w:rPr>
        <w:t>номер кузова</w:t>
      </w:r>
      <w:r>
        <w:rPr>
          <w:rStyle w:val="FontStyle21"/>
          <w:b w:val="0"/>
          <w:sz w:val="24"/>
          <w:szCs w:val="24"/>
        </w:rPr>
        <w:t>;</w:t>
      </w:r>
    </w:p>
    <w:p w14:paraId="41667081" w14:textId="069ED335" w:rsidR="00AC1938" w:rsidRDefault="00AC1938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марка;</w:t>
      </w:r>
    </w:p>
    <w:p w14:paraId="22592F63" w14:textId="161948BC" w:rsidR="00AC1938" w:rsidRDefault="00AC1938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модель;</w:t>
      </w:r>
    </w:p>
    <w:p w14:paraId="6AF10F70" w14:textId="7CAFFD8C" w:rsidR="00AC1938" w:rsidRPr="00FA2D15" w:rsidRDefault="00AC1938" w:rsidP="009A0384">
      <w:pPr>
        <w:pStyle w:val="Style4"/>
        <w:numPr>
          <w:ilvl w:val="2"/>
          <w:numId w:val="14"/>
        </w:numPr>
        <w:tabs>
          <w:tab w:val="left" w:pos="1985"/>
        </w:tabs>
        <w:spacing w:line="276" w:lineRule="auto"/>
        <w:ind w:left="1985" w:hanging="567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lastRenderedPageBreak/>
        <w:t>цвет.</w:t>
      </w:r>
    </w:p>
    <w:p w14:paraId="3C55D880" w14:textId="77777777" w:rsidR="00541900" w:rsidRPr="00541900" w:rsidRDefault="00541900" w:rsidP="00541900">
      <w:pPr>
        <w:pStyle w:val="Style4"/>
        <w:tabs>
          <w:tab w:val="left" w:pos="993"/>
        </w:tabs>
        <w:spacing w:before="100" w:beforeAutospacing="1" w:after="100" w:afterAutospacing="1" w:line="276" w:lineRule="auto"/>
        <w:ind w:left="720" w:firstLine="0"/>
        <w:contextualSpacing/>
        <w:rPr>
          <w:color w:val="000000"/>
        </w:rPr>
      </w:pPr>
    </w:p>
    <w:p w14:paraId="445F8B94" w14:textId="471FAB41" w:rsidR="00B93108" w:rsidRDefault="002E7CF8" w:rsidP="003862E5">
      <w:pPr>
        <w:pStyle w:val="a3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Механизм </w:t>
      </w:r>
      <w:r w:rsidR="006A5E60">
        <w:rPr>
          <w:rFonts w:ascii="Times New Roman" w:hAnsi="Times New Roman"/>
          <w:b/>
          <w:color w:val="000000"/>
          <w:sz w:val="24"/>
          <w:szCs w:val="24"/>
        </w:rPr>
        <w:t xml:space="preserve">и формат </w:t>
      </w:r>
      <w:r>
        <w:rPr>
          <w:rFonts w:ascii="Times New Roman" w:hAnsi="Times New Roman"/>
          <w:b/>
          <w:color w:val="000000"/>
          <w:sz w:val="24"/>
          <w:szCs w:val="24"/>
        </w:rPr>
        <w:t>предоставления информации Организацией-изготовителем</w:t>
      </w:r>
    </w:p>
    <w:p w14:paraId="263A6037" w14:textId="77777777" w:rsidR="00920359" w:rsidRDefault="00920359" w:rsidP="00D450ED">
      <w:pPr>
        <w:pStyle w:val="a3"/>
        <w:tabs>
          <w:tab w:val="left" w:pos="1134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FC1748" w14:textId="68DCABA1" w:rsidR="00DC7FB2" w:rsidRDefault="007C51AC" w:rsidP="007C51AC">
      <w:pPr>
        <w:pStyle w:val="a3"/>
        <w:numPr>
          <w:ilvl w:val="1"/>
          <w:numId w:val="14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E5CAC">
        <w:rPr>
          <w:rFonts w:ascii="Times New Roman" w:hAnsi="Times New Roman"/>
          <w:color w:val="000000"/>
          <w:sz w:val="24"/>
          <w:szCs w:val="24"/>
        </w:rPr>
        <w:t xml:space="preserve">Информация о транспортных средствах, выпущенных в обращение на территории Российской Федерации,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указанная в п. 2.2 настоящего Соглашения (далее – «информация»), </w:t>
      </w:r>
      <w:r w:rsidRPr="00CE5CAC">
        <w:rPr>
          <w:rFonts w:ascii="Times New Roman" w:hAnsi="Times New Roman"/>
          <w:color w:val="000000"/>
          <w:sz w:val="24"/>
          <w:szCs w:val="24"/>
        </w:rPr>
        <w:t>предоставляется Организацией-изготовителем Оператору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FB2">
        <w:rPr>
          <w:rFonts w:ascii="Times New Roman" w:hAnsi="Times New Roman"/>
          <w:color w:val="000000"/>
          <w:sz w:val="24"/>
          <w:szCs w:val="24"/>
        </w:rPr>
        <w:t>одним из следующих способов:</w:t>
      </w:r>
    </w:p>
    <w:p w14:paraId="15807397" w14:textId="4A8473A9" w:rsidR="00E5761D" w:rsidRDefault="00E5761D" w:rsidP="002329DB">
      <w:pPr>
        <w:pStyle w:val="a3"/>
        <w:numPr>
          <w:ilvl w:val="2"/>
          <w:numId w:val="14"/>
        </w:numPr>
        <w:tabs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107E81">
        <w:rPr>
          <w:rFonts w:ascii="Times New Roman" w:hAnsi="Times New Roman"/>
          <w:color w:val="000000"/>
          <w:sz w:val="24"/>
          <w:szCs w:val="24"/>
        </w:rPr>
        <w:t>ерез автоматизированную информационную систему Организации-изготовителя. Порядок информационного взаимодействия между автоматизированной информационной системой Организации-изготовителя и системой «ЭРА-ГЛОНАСС», требования к формату и структуре информ</w:t>
      </w:r>
      <w:r w:rsidR="009024A4">
        <w:rPr>
          <w:rFonts w:ascii="Times New Roman" w:hAnsi="Times New Roman"/>
          <w:color w:val="000000"/>
          <w:sz w:val="24"/>
          <w:szCs w:val="24"/>
        </w:rPr>
        <w:t>ации установлены в Приложении №1</w:t>
      </w:r>
      <w:r w:rsidRPr="00107E81">
        <w:rPr>
          <w:rFonts w:ascii="Times New Roman" w:hAnsi="Times New Roman"/>
          <w:color w:val="000000"/>
          <w:sz w:val="24"/>
          <w:szCs w:val="24"/>
        </w:rPr>
        <w:t xml:space="preserve"> к настоящему Соглашению.</w:t>
      </w:r>
    </w:p>
    <w:p w14:paraId="08830C9C" w14:textId="39DDDB1A" w:rsidR="007C51AC" w:rsidRPr="00DC7FB2" w:rsidRDefault="00DC7FB2" w:rsidP="002329DB">
      <w:pPr>
        <w:pStyle w:val="a3"/>
        <w:numPr>
          <w:ilvl w:val="2"/>
          <w:numId w:val="14"/>
        </w:numPr>
        <w:tabs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>утем внесения информации о единичном транспортном средстве в форму, заполняемую Организацией-изготовителем на портале __________ или путем отправки</w:t>
      </w:r>
      <w:r w:rsidR="0040602F" w:rsidRPr="00DC7FB2">
        <w:rPr>
          <w:rFonts w:ascii="Times New Roman" w:hAnsi="Times New Roman"/>
          <w:color w:val="000000"/>
          <w:sz w:val="24"/>
          <w:szCs w:val="24"/>
        </w:rPr>
        <w:t xml:space="preserve"> (загрузки)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 xml:space="preserve"> файла с информацией по группе транспортных средств через защищенное (</w:t>
      </w:r>
      <w:r w:rsidR="007C51AC" w:rsidRPr="00DC7FB2"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>) соединение с указанным пор</w:t>
      </w:r>
      <w:r w:rsidR="0062664E" w:rsidRPr="00DC7FB2">
        <w:rPr>
          <w:rFonts w:ascii="Times New Roman" w:hAnsi="Times New Roman"/>
          <w:color w:val="000000"/>
          <w:sz w:val="24"/>
          <w:szCs w:val="24"/>
        </w:rPr>
        <w:t>талом. Т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 xml:space="preserve">ребования к формату </w:t>
      </w:r>
      <w:r w:rsidR="00F57636" w:rsidRPr="00DC7FB2">
        <w:rPr>
          <w:rFonts w:ascii="Times New Roman" w:hAnsi="Times New Roman"/>
          <w:color w:val="000000"/>
          <w:sz w:val="24"/>
          <w:szCs w:val="24"/>
        </w:rPr>
        <w:t xml:space="preserve">и структуре </w:t>
      </w:r>
      <w:r w:rsidR="00FC3973" w:rsidRPr="00DC7FB2">
        <w:rPr>
          <w:rFonts w:ascii="Times New Roman" w:hAnsi="Times New Roman"/>
          <w:color w:val="000000"/>
          <w:sz w:val="24"/>
          <w:szCs w:val="24"/>
        </w:rPr>
        <w:t>информации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 xml:space="preserve"> установлены в Приложении №</w:t>
      </w:r>
      <w:r w:rsidR="009024A4">
        <w:rPr>
          <w:rFonts w:ascii="Times New Roman" w:hAnsi="Times New Roman"/>
          <w:color w:val="000000"/>
          <w:sz w:val="24"/>
          <w:szCs w:val="24"/>
        </w:rPr>
        <w:t>2</w:t>
      </w:r>
      <w:r w:rsidR="007C51AC" w:rsidRPr="00DC7FB2">
        <w:rPr>
          <w:rFonts w:ascii="Times New Roman" w:hAnsi="Times New Roman"/>
          <w:color w:val="000000"/>
          <w:sz w:val="24"/>
          <w:szCs w:val="24"/>
        </w:rPr>
        <w:t xml:space="preserve"> к настоящему Соглашению. </w:t>
      </w:r>
    </w:p>
    <w:p w14:paraId="26876C7A" w14:textId="77777777" w:rsidR="007C51AC" w:rsidRDefault="007C51AC" w:rsidP="007C51AC">
      <w:pPr>
        <w:pStyle w:val="a3"/>
        <w:tabs>
          <w:tab w:val="left" w:pos="1134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599C">
        <w:rPr>
          <w:rFonts w:ascii="Times New Roman" w:hAnsi="Times New Roman"/>
          <w:color w:val="000000"/>
          <w:sz w:val="24"/>
          <w:szCs w:val="24"/>
        </w:rPr>
        <w:t xml:space="preserve">Реквизиты доступа к порталу выдаются Оператором системы </w:t>
      </w:r>
      <w:r>
        <w:rPr>
          <w:rFonts w:ascii="Times New Roman" w:hAnsi="Times New Roman"/>
          <w:color w:val="000000"/>
          <w:sz w:val="24"/>
          <w:szCs w:val="24"/>
        </w:rPr>
        <w:t xml:space="preserve">на бумажном носителе в запечатанном конверте </w:t>
      </w:r>
      <w:r w:rsidRPr="0078599C">
        <w:rPr>
          <w:rFonts w:ascii="Times New Roman" w:hAnsi="Times New Roman"/>
          <w:color w:val="000000"/>
          <w:sz w:val="24"/>
          <w:szCs w:val="24"/>
        </w:rPr>
        <w:t>представителю Организации-изготовителя, надлежащим образом уполномоченному на их получение в соответствии с законод</w:t>
      </w:r>
      <w:r>
        <w:rPr>
          <w:rFonts w:ascii="Times New Roman" w:hAnsi="Times New Roman"/>
          <w:color w:val="000000"/>
          <w:sz w:val="24"/>
          <w:szCs w:val="24"/>
        </w:rPr>
        <w:t>ательством Российской Федерации.</w:t>
      </w:r>
    </w:p>
    <w:p w14:paraId="59490F63" w14:textId="77777777" w:rsidR="0042168A" w:rsidRDefault="0042168A" w:rsidP="0042168A">
      <w:pPr>
        <w:pStyle w:val="a3"/>
        <w:tabs>
          <w:tab w:val="left" w:pos="1134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FE04B4" w:rsidRPr="0042168A">
        <w:rPr>
          <w:rFonts w:ascii="Times New Roman" w:hAnsi="Times New Roman"/>
          <w:color w:val="000000"/>
          <w:sz w:val="24"/>
          <w:szCs w:val="24"/>
        </w:rPr>
        <w:t>В случае если информация, предоставленная Организацией-изготовителем Оператору системы</w:t>
      </w:r>
      <w:r w:rsidR="002F5F4B" w:rsidRPr="0042168A">
        <w:rPr>
          <w:rFonts w:ascii="Times New Roman" w:hAnsi="Times New Roman"/>
          <w:color w:val="000000"/>
          <w:sz w:val="24"/>
          <w:szCs w:val="24"/>
        </w:rPr>
        <w:t xml:space="preserve">, является </w:t>
      </w:r>
      <w:r w:rsidR="00674F61" w:rsidRPr="0042168A">
        <w:rPr>
          <w:rFonts w:ascii="Times New Roman" w:hAnsi="Times New Roman"/>
          <w:color w:val="000000"/>
          <w:sz w:val="24"/>
          <w:szCs w:val="24"/>
        </w:rPr>
        <w:t xml:space="preserve">ненадлежащей, </w:t>
      </w:r>
      <w:r w:rsidR="002F5F4B" w:rsidRPr="0042168A">
        <w:rPr>
          <w:rFonts w:ascii="Times New Roman" w:hAnsi="Times New Roman"/>
          <w:color w:val="000000"/>
          <w:sz w:val="24"/>
          <w:szCs w:val="24"/>
        </w:rPr>
        <w:t xml:space="preserve">неполной или некорректной, информация о соответствующем транспортном средстве </w:t>
      </w:r>
      <w:r w:rsidR="00786E0E" w:rsidRPr="0042168A">
        <w:rPr>
          <w:rFonts w:ascii="Times New Roman" w:hAnsi="Times New Roman"/>
          <w:color w:val="000000"/>
          <w:sz w:val="24"/>
          <w:szCs w:val="24"/>
        </w:rPr>
        <w:t xml:space="preserve">подается Организацией-изготовителем </w:t>
      </w:r>
      <w:r w:rsidR="004F5819" w:rsidRPr="0042168A">
        <w:rPr>
          <w:rFonts w:ascii="Times New Roman" w:hAnsi="Times New Roman"/>
          <w:color w:val="000000"/>
          <w:sz w:val="24"/>
          <w:szCs w:val="24"/>
        </w:rPr>
        <w:t xml:space="preserve">заново </w:t>
      </w:r>
      <w:r w:rsidR="00786E0E" w:rsidRPr="0042168A">
        <w:rPr>
          <w:rFonts w:ascii="Times New Roman" w:hAnsi="Times New Roman"/>
          <w:color w:val="000000"/>
          <w:sz w:val="24"/>
          <w:szCs w:val="24"/>
        </w:rPr>
        <w:t xml:space="preserve">в полном объеме </w:t>
      </w:r>
      <w:r w:rsidR="00505831" w:rsidRPr="0042168A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44600E" w:rsidRPr="0042168A">
        <w:rPr>
          <w:rFonts w:ascii="Times New Roman" w:hAnsi="Times New Roman"/>
          <w:color w:val="000000"/>
          <w:sz w:val="24"/>
          <w:szCs w:val="24"/>
        </w:rPr>
        <w:t>2.2</w:t>
      </w:r>
      <w:r w:rsidR="00505831" w:rsidRPr="0042168A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 </w:t>
      </w:r>
      <w:r w:rsidR="00786E0E" w:rsidRPr="0042168A">
        <w:rPr>
          <w:rFonts w:ascii="Times New Roman" w:hAnsi="Times New Roman"/>
          <w:color w:val="000000"/>
          <w:sz w:val="24"/>
          <w:szCs w:val="24"/>
        </w:rPr>
        <w:t>в порядке, предусмотренном п</w:t>
      </w:r>
      <w:r w:rsidR="00A2169F" w:rsidRPr="0042168A">
        <w:rPr>
          <w:rFonts w:ascii="Times New Roman" w:hAnsi="Times New Roman"/>
          <w:color w:val="000000"/>
          <w:sz w:val="24"/>
          <w:szCs w:val="24"/>
        </w:rPr>
        <w:t>.</w:t>
      </w:r>
      <w:r w:rsidR="00786E0E" w:rsidRPr="0042168A">
        <w:rPr>
          <w:rFonts w:ascii="Times New Roman" w:hAnsi="Times New Roman"/>
          <w:color w:val="000000"/>
          <w:sz w:val="24"/>
          <w:szCs w:val="24"/>
        </w:rPr>
        <w:t xml:space="preserve"> 3.1 настоящего Соглашения.</w:t>
      </w:r>
    </w:p>
    <w:p w14:paraId="643B9AE9" w14:textId="4F52E017" w:rsidR="00FF1F4F" w:rsidRPr="0042168A" w:rsidRDefault="0042168A" w:rsidP="0042168A">
      <w:pPr>
        <w:pStyle w:val="a3"/>
        <w:tabs>
          <w:tab w:val="left" w:pos="1134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FF1F4F" w:rsidRPr="0042168A">
        <w:rPr>
          <w:rFonts w:ascii="Times New Roman" w:hAnsi="Times New Roman"/>
          <w:color w:val="000000"/>
          <w:sz w:val="24"/>
          <w:szCs w:val="24"/>
        </w:rPr>
        <w:t>Организация-изготовитель</w:t>
      </w:r>
      <w:r w:rsidR="00F00C5C" w:rsidRPr="0042168A">
        <w:rPr>
          <w:rFonts w:ascii="Times New Roman" w:hAnsi="Times New Roman"/>
          <w:color w:val="000000"/>
          <w:sz w:val="24"/>
          <w:szCs w:val="24"/>
        </w:rPr>
        <w:t xml:space="preserve"> настоящим подтверждает, что</w:t>
      </w:r>
      <w:r w:rsidR="00E2043E" w:rsidRPr="0042168A">
        <w:rPr>
          <w:rFonts w:ascii="Times New Roman" w:hAnsi="Times New Roman"/>
          <w:color w:val="000000"/>
          <w:sz w:val="24"/>
          <w:szCs w:val="24"/>
        </w:rPr>
        <w:t xml:space="preserve"> она полностью осведомлена о том, что</w:t>
      </w:r>
      <w:r w:rsidR="00F00C5C" w:rsidRPr="004216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0C5C" w:rsidRPr="0042168A">
        <w:rPr>
          <w:rFonts w:ascii="Times New Roman" w:hAnsi="Times New Roman"/>
          <w:color w:val="000000"/>
          <w:sz w:val="24"/>
          <w:szCs w:val="24"/>
        </w:rPr>
        <w:t>непредоставление</w:t>
      </w:r>
      <w:proofErr w:type="spellEnd"/>
      <w:r w:rsidR="00F00C5C" w:rsidRPr="0042168A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 w:rsidR="00D74E1D" w:rsidRPr="0042168A">
        <w:rPr>
          <w:rFonts w:ascii="Times New Roman" w:hAnsi="Times New Roman"/>
          <w:color w:val="000000"/>
          <w:sz w:val="24"/>
          <w:szCs w:val="24"/>
        </w:rPr>
        <w:t xml:space="preserve"> указанной в п. 2.2 настоящего Соглашения</w:t>
      </w:r>
      <w:r w:rsidR="00F00C5C" w:rsidRPr="0042168A">
        <w:rPr>
          <w:rFonts w:ascii="Times New Roman" w:hAnsi="Times New Roman"/>
          <w:color w:val="000000"/>
          <w:sz w:val="24"/>
          <w:szCs w:val="24"/>
        </w:rPr>
        <w:t>, в том числе предоставление ненадлежащей, неполной, некорректной информации</w:t>
      </w:r>
      <w:r w:rsidR="00FF1F4F" w:rsidRPr="00421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C5C" w:rsidRPr="0042168A">
        <w:rPr>
          <w:rFonts w:ascii="Times New Roman" w:hAnsi="Times New Roman"/>
          <w:bCs/>
          <w:color w:val="000000"/>
          <w:sz w:val="24"/>
          <w:szCs w:val="24"/>
        </w:rPr>
        <w:t>о транспортных средствах, выпущенных в обращение на территории Российской</w:t>
      </w:r>
      <w:r w:rsidR="00D74E1D" w:rsidRPr="0042168A">
        <w:rPr>
          <w:rFonts w:ascii="Times New Roman" w:hAnsi="Times New Roman"/>
          <w:bCs/>
          <w:color w:val="000000"/>
          <w:sz w:val="24"/>
          <w:szCs w:val="24"/>
        </w:rPr>
        <w:t xml:space="preserve"> Федерации, </w:t>
      </w:r>
      <w:r w:rsidR="00267637" w:rsidRPr="0042168A">
        <w:rPr>
          <w:rFonts w:ascii="Times New Roman" w:hAnsi="Times New Roman"/>
          <w:bCs/>
          <w:color w:val="000000"/>
          <w:sz w:val="24"/>
          <w:szCs w:val="24"/>
        </w:rPr>
        <w:t xml:space="preserve">будет </w:t>
      </w:r>
      <w:r w:rsidR="00B57349" w:rsidRPr="0042168A">
        <w:rPr>
          <w:rFonts w:ascii="Times New Roman" w:hAnsi="Times New Roman"/>
          <w:bCs/>
          <w:color w:val="000000"/>
          <w:sz w:val="24"/>
          <w:szCs w:val="24"/>
        </w:rPr>
        <w:t>означать, что транспортное средство не оснащено</w:t>
      </w:r>
      <w:r w:rsidR="00F044EC" w:rsidRPr="0042168A">
        <w:rPr>
          <w:rFonts w:ascii="Times New Roman" w:hAnsi="Times New Roman"/>
          <w:color w:val="000000"/>
          <w:sz w:val="24"/>
          <w:szCs w:val="24"/>
        </w:rPr>
        <w:t xml:space="preserve"> устройством вызова экстренных оперативных служб</w:t>
      </w:r>
      <w:r w:rsidR="0054708E" w:rsidRPr="0042168A">
        <w:rPr>
          <w:rFonts w:ascii="Times New Roman" w:hAnsi="Times New Roman"/>
          <w:color w:val="000000"/>
          <w:sz w:val="24"/>
          <w:szCs w:val="24"/>
        </w:rPr>
        <w:t>, и принимает на себя</w:t>
      </w:r>
      <w:r w:rsidR="00155E95" w:rsidRPr="0042168A">
        <w:rPr>
          <w:rFonts w:ascii="Times New Roman" w:hAnsi="Times New Roman"/>
          <w:color w:val="000000"/>
          <w:sz w:val="24"/>
          <w:szCs w:val="24"/>
        </w:rPr>
        <w:t xml:space="preserve"> связанный с этим</w:t>
      </w:r>
      <w:r w:rsidR="0054708E" w:rsidRPr="0042168A">
        <w:rPr>
          <w:rFonts w:ascii="Times New Roman" w:hAnsi="Times New Roman"/>
          <w:color w:val="000000"/>
          <w:sz w:val="24"/>
          <w:szCs w:val="24"/>
        </w:rPr>
        <w:t xml:space="preserve"> риск привлечения к</w:t>
      </w:r>
      <w:r w:rsidR="00267637" w:rsidRPr="0042168A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 w:rsidR="0054708E" w:rsidRPr="0042168A">
        <w:rPr>
          <w:rFonts w:ascii="Times New Roman" w:hAnsi="Times New Roman"/>
          <w:color w:val="000000"/>
          <w:sz w:val="24"/>
          <w:szCs w:val="24"/>
        </w:rPr>
        <w:t>и в установленном</w:t>
      </w:r>
      <w:r w:rsidR="00267637" w:rsidRPr="0042168A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54708E" w:rsidRPr="0042168A">
        <w:rPr>
          <w:rFonts w:ascii="Times New Roman" w:hAnsi="Times New Roman"/>
          <w:color w:val="000000"/>
          <w:sz w:val="24"/>
          <w:szCs w:val="24"/>
        </w:rPr>
        <w:t xml:space="preserve"> порядке</w:t>
      </w:r>
      <w:r w:rsidR="00A81467" w:rsidRPr="0042168A">
        <w:rPr>
          <w:rFonts w:ascii="Times New Roman" w:hAnsi="Times New Roman"/>
          <w:color w:val="000000"/>
          <w:sz w:val="24"/>
          <w:szCs w:val="24"/>
        </w:rPr>
        <w:t>.</w:t>
      </w:r>
    </w:p>
    <w:p w14:paraId="4B5BB018" w14:textId="77777777" w:rsidR="00693D2B" w:rsidRDefault="00693D2B" w:rsidP="00693D2B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18FFBD" w14:textId="7A27172D" w:rsidR="00E83544" w:rsidRDefault="00E83544" w:rsidP="003862E5">
      <w:pPr>
        <w:pStyle w:val="a3"/>
        <w:numPr>
          <w:ilvl w:val="0"/>
          <w:numId w:val="14"/>
        </w:numPr>
        <w:tabs>
          <w:tab w:val="left" w:pos="567"/>
        </w:tabs>
        <w:spacing w:before="100" w:beforeAutospacing="1" w:after="100" w:afterAutospacing="1" w:line="276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Сроки и периодичность предоставления информации Организацией-изготовителем</w:t>
      </w:r>
    </w:p>
    <w:p w14:paraId="5A27C3CF" w14:textId="642490BF" w:rsidR="005B3971" w:rsidRDefault="002476F2" w:rsidP="005B3971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5B3971" w:rsidRPr="005B3971">
        <w:rPr>
          <w:rFonts w:ascii="Times New Roman" w:hAnsi="Times New Roman"/>
          <w:color w:val="000000"/>
          <w:sz w:val="24"/>
          <w:szCs w:val="24"/>
        </w:rPr>
        <w:t xml:space="preserve">Организация-изготовитель предоставляет Оператору системы информацию </w:t>
      </w:r>
      <w:r w:rsidR="00D91548">
        <w:rPr>
          <w:rFonts w:ascii="Times New Roman" w:hAnsi="Times New Roman"/>
          <w:color w:val="000000"/>
          <w:sz w:val="24"/>
          <w:szCs w:val="24"/>
        </w:rPr>
        <w:t>в течение ____ дней с момента выпуска в обращение транспортного средства.</w:t>
      </w:r>
    </w:p>
    <w:p w14:paraId="52099ACD" w14:textId="55D0482C" w:rsidR="00D91548" w:rsidRPr="00D91548" w:rsidRDefault="00D91548" w:rsidP="005B3971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1548">
        <w:rPr>
          <w:rFonts w:ascii="Times New Roman" w:hAnsi="Times New Roman"/>
          <w:i/>
          <w:color w:val="000000"/>
          <w:sz w:val="24"/>
          <w:szCs w:val="24"/>
        </w:rPr>
        <w:t>Или</w:t>
      </w:r>
    </w:p>
    <w:p w14:paraId="5C2D43FF" w14:textId="15F6167B" w:rsidR="00D450ED" w:rsidRDefault="002476F2" w:rsidP="00BD2DDB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D91548">
        <w:rPr>
          <w:rFonts w:ascii="Times New Roman" w:hAnsi="Times New Roman"/>
          <w:color w:val="000000"/>
          <w:sz w:val="24"/>
          <w:szCs w:val="24"/>
        </w:rPr>
        <w:t>О</w:t>
      </w:r>
      <w:r w:rsidR="00D91548" w:rsidRPr="005B3971">
        <w:rPr>
          <w:rFonts w:ascii="Times New Roman" w:hAnsi="Times New Roman"/>
          <w:color w:val="000000"/>
          <w:sz w:val="24"/>
          <w:szCs w:val="24"/>
        </w:rPr>
        <w:t>рганизация-изготовитель предоставляет Оператору системы информацию</w:t>
      </w:r>
      <w:r w:rsidR="00BD2DDB">
        <w:rPr>
          <w:rFonts w:ascii="Times New Roman" w:hAnsi="Times New Roman"/>
          <w:color w:val="000000"/>
          <w:sz w:val="24"/>
          <w:szCs w:val="24"/>
        </w:rPr>
        <w:t xml:space="preserve"> с периодичностью один раз в __________. </w:t>
      </w:r>
    </w:p>
    <w:p w14:paraId="663422F2" w14:textId="246A47D8" w:rsidR="00CA49F8" w:rsidRDefault="002476F2" w:rsidP="00BD2DDB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CA49F8">
        <w:rPr>
          <w:rFonts w:ascii="Times New Roman" w:hAnsi="Times New Roman"/>
          <w:color w:val="000000"/>
          <w:sz w:val="24"/>
          <w:szCs w:val="24"/>
        </w:rPr>
        <w:t xml:space="preserve">Организация-изготовитель </w:t>
      </w:r>
      <w:r w:rsidR="00F843F4">
        <w:rPr>
          <w:rFonts w:ascii="Times New Roman" w:hAnsi="Times New Roman"/>
          <w:color w:val="000000"/>
          <w:sz w:val="24"/>
          <w:szCs w:val="24"/>
        </w:rPr>
        <w:t>настоящим подтверждает, что ей известно о том, что информация в любом случае должна быть предоставлена</w:t>
      </w:r>
      <w:r w:rsidR="008D3EA3">
        <w:rPr>
          <w:rFonts w:ascii="Times New Roman" w:hAnsi="Times New Roman"/>
          <w:color w:val="000000"/>
          <w:sz w:val="24"/>
          <w:szCs w:val="24"/>
        </w:rPr>
        <w:t xml:space="preserve"> Оператору системы</w:t>
      </w:r>
      <w:r w:rsidR="00F843F4">
        <w:rPr>
          <w:rFonts w:ascii="Times New Roman" w:hAnsi="Times New Roman"/>
          <w:color w:val="000000"/>
          <w:sz w:val="24"/>
          <w:szCs w:val="24"/>
        </w:rPr>
        <w:t xml:space="preserve"> до начала </w:t>
      </w:r>
      <w:r w:rsidR="00F843F4">
        <w:rPr>
          <w:rFonts w:ascii="Times New Roman" w:hAnsi="Times New Roman"/>
          <w:color w:val="000000"/>
          <w:sz w:val="24"/>
          <w:szCs w:val="24"/>
        </w:rPr>
        <w:lastRenderedPageBreak/>
        <w:t>эксплуатации транспортного средства и что установленные пунктом 4.1</w:t>
      </w:r>
      <w:r w:rsidR="00B371CA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</w:t>
      </w:r>
      <w:r w:rsidR="00F843F4">
        <w:rPr>
          <w:rFonts w:ascii="Times New Roman" w:hAnsi="Times New Roman"/>
          <w:color w:val="000000"/>
          <w:sz w:val="24"/>
          <w:szCs w:val="24"/>
        </w:rPr>
        <w:t xml:space="preserve"> сроки позволяют соблюсти данное требование.</w:t>
      </w:r>
    </w:p>
    <w:p w14:paraId="4F967B42" w14:textId="77777777" w:rsidR="00D450ED" w:rsidRDefault="00D450ED" w:rsidP="002413FE">
      <w:pPr>
        <w:pStyle w:val="a3"/>
        <w:tabs>
          <w:tab w:val="left" w:pos="567"/>
        </w:tabs>
        <w:spacing w:before="100" w:beforeAutospacing="1" w:after="100" w:afterAutospacing="1" w:line="276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10064A" w14:textId="1B10C409" w:rsidR="00202141" w:rsidRPr="00F319DB" w:rsidRDefault="00202141" w:rsidP="0013423D">
      <w:pPr>
        <w:pStyle w:val="Style5"/>
        <w:keepNext/>
        <w:numPr>
          <w:ilvl w:val="0"/>
          <w:numId w:val="14"/>
        </w:numPr>
        <w:tabs>
          <w:tab w:val="left" w:pos="567"/>
        </w:tabs>
        <w:spacing w:before="240" w:line="276" w:lineRule="auto"/>
        <w:ind w:left="567" w:hanging="567"/>
        <w:rPr>
          <w:rStyle w:val="FontStyle21"/>
        </w:rPr>
      </w:pPr>
      <w:r>
        <w:rPr>
          <w:rStyle w:val="FontStyle21"/>
          <w:sz w:val="24"/>
          <w:szCs w:val="24"/>
        </w:rPr>
        <w:t>Порядок разреше</w:t>
      </w:r>
      <w:r w:rsidRPr="00202141">
        <w:rPr>
          <w:rStyle w:val="FontStyle21"/>
          <w:sz w:val="24"/>
          <w:szCs w:val="24"/>
        </w:rPr>
        <w:t>ния споров</w:t>
      </w:r>
      <w:r w:rsidR="00053183">
        <w:rPr>
          <w:rStyle w:val="FontStyle21"/>
          <w:sz w:val="24"/>
          <w:szCs w:val="24"/>
        </w:rPr>
        <w:t xml:space="preserve"> </w:t>
      </w:r>
    </w:p>
    <w:p w14:paraId="1CCE24F1" w14:textId="734C34D2" w:rsidR="00202141" w:rsidRPr="005C6149" w:rsidRDefault="00202141" w:rsidP="0013423D">
      <w:pPr>
        <w:pStyle w:val="Style4"/>
        <w:numPr>
          <w:ilvl w:val="1"/>
          <w:numId w:val="14"/>
        </w:numPr>
        <w:tabs>
          <w:tab w:val="left" w:pos="1276"/>
        </w:tabs>
        <w:spacing w:line="276" w:lineRule="auto"/>
        <w:ind w:left="0" w:firstLine="567"/>
        <w:rPr>
          <w:rStyle w:val="FontStyle21"/>
          <w:b w:val="0"/>
          <w:sz w:val="24"/>
        </w:rPr>
      </w:pPr>
      <w:r w:rsidRPr="005C6149">
        <w:rPr>
          <w:rStyle w:val="FontStyle21"/>
          <w:b w:val="0"/>
          <w:sz w:val="24"/>
        </w:rPr>
        <w:t xml:space="preserve">Споры, которые могут возникнуть при исполнении настоящего Соглашения, Стороны </w:t>
      </w:r>
      <w:r w:rsidR="003C380F">
        <w:rPr>
          <w:rStyle w:val="FontStyle21"/>
          <w:b w:val="0"/>
          <w:sz w:val="24"/>
        </w:rPr>
        <w:t>разрешают</w:t>
      </w:r>
      <w:r w:rsidRPr="005C6149">
        <w:rPr>
          <w:rStyle w:val="FontStyle21"/>
          <w:b w:val="0"/>
          <w:sz w:val="24"/>
        </w:rPr>
        <w:t xml:space="preserve"> путем переговоров</w:t>
      </w:r>
      <w:r w:rsidR="000F2B83">
        <w:rPr>
          <w:rStyle w:val="FontStyle21"/>
          <w:b w:val="0"/>
          <w:sz w:val="24"/>
        </w:rPr>
        <w:t>, которые могут проводиться, в том числе, путем обмена письмами</w:t>
      </w:r>
      <w:r w:rsidRPr="005C6149">
        <w:rPr>
          <w:rStyle w:val="FontStyle21"/>
          <w:b w:val="0"/>
          <w:sz w:val="24"/>
        </w:rPr>
        <w:t>.</w:t>
      </w:r>
    </w:p>
    <w:p w14:paraId="2B6C0625" w14:textId="0ED39C4C" w:rsidR="00202141" w:rsidRPr="005C6149" w:rsidRDefault="00202141" w:rsidP="0013423D">
      <w:pPr>
        <w:pStyle w:val="Style4"/>
        <w:numPr>
          <w:ilvl w:val="1"/>
          <w:numId w:val="14"/>
        </w:numPr>
        <w:tabs>
          <w:tab w:val="left" w:pos="1276"/>
        </w:tabs>
        <w:spacing w:line="276" w:lineRule="auto"/>
        <w:ind w:left="0" w:firstLine="567"/>
        <w:rPr>
          <w:rStyle w:val="FontStyle21"/>
          <w:b w:val="0"/>
          <w:sz w:val="24"/>
        </w:rPr>
      </w:pPr>
      <w:r w:rsidRPr="005C6149">
        <w:rPr>
          <w:rStyle w:val="FontStyle21"/>
          <w:b w:val="0"/>
          <w:sz w:val="24"/>
        </w:rPr>
        <w:t>Все разногласия и споры, возникшие при исполнении настоящего Соглашения</w:t>
      </w:r>
      <w:r w:rsidR="003C380F">
        <w:rPr>
          <w:rStyle w:val="FontStyle21"/>
          <w:b w:val="0"/>
          <w:sz w:val="24"/>
        </w:rPr>
        <w:t xml:space="preserve"> и </w:t>
      </w:r>
      <w:r w:rsidRPr="005C6149">
        <w:rPr>
          <w:rStyle w:val="FontStyle21"/>
          <w:b w:val="0"/>
          <w:sz w:val="24"/>
        </w:rPr>
        <w:t>не</w:t>
      </w:r>
      <w:r w:rsidR="00606BC6">
        <w:rPr>
          <w:rStyle w:val="FontStyle21"/>
          <w:b w:val="0"/>
          <w:sz w:val="24"/>
        </w:rPr>
        <w:t xml:space="preserve"> </w:t>
      </w:r>
      <w:r w:rsidRPr="005C6149">
        <w:rPr>
          <w:rStyle w:val="FontStyle21"/>
          <w:b w:val="0"/>
          <w:sz w:val="24"/>
        </w:rPr>
        <w:t>урегулированные путем переговоров</w:t>
      </w:r>
      <w:r w:rsidR="00606BC6">
        <w:rPr>
          <w:rStyle w:val="FontStyle21"/>
          <w:b w:val="0"/>
          <w:sz w:val="24"/>
        </w:rPr>
        <w:t xml:space="preserve"> в течение </w:t>
      </w:r>
      <w:r w:rsidR="00C86AA3">
        <w:rPr>
          <w:rStyle w:val="FontStyle21"/>
          <w:b w:val="0"/>
          <w:sz w:val="24"/>
        </w:rPr>
        <w:t>90</w:t>
      </w:r>
      <w:r w:rsidR="00606BC6">
        <w:rPr>
          <w:rStyle w:val="FontStyle21"/>
          <w:b w:val="0"/>
          <w:sz w:val="24"/>
        </w:rPr>
        <w:t xml:space="preserve"> </w:t>
      </w:r>
      <w:r w:rsidR="005E0F72">
        <w:rPr>
          <w:rStyle w:val="FontStyle21"/>
          <w:b w:val="0"/>
          <w:sz w:val="24"/>
        </w:rPr>
        <w:t>(</w:t>
      </w:r>
      <w:r w:rsidR="00C86AA3">
        <w:rPr>
          <w:rStyle w:val="FontStyle21"/>
          <w:b w:val="0"/>
          <w:sz w:val="24"/>
        </w:rPr>
        <w:t>девяноста</w:t>
      </w:r>
      <w:r w:rsidR="005E0F72">
        <w:rPr>
          <w:rStyle w:val="FontStyle21"/>
          <w:b w:val="0"/>
          <w:sz w:val="24"/>
        </w:rPr>
        <w:t xml:space="preserve">) </w:t>
      </w:r>
      <w:r w:rsidR="00481B1E">
        <w:rPr>
          <w:rStyle w:val="FontStyle21"/>
          <w:b w:val="0"/>
          <w:sz w:val="24"/>
        </w:rPr>
        <w:t xml:space="preserve">календарных </w:t>
      </w:r>
      <w:r w:rsidR="00606BC6">
        <w:rPr>
          <w:rStyle w:val="FontStyle21"/>
          <w:b w:val="0"/>
          <w:sz w:val="24"/>
        </w:rPr>
        <w:t>дней</w:t>
      </w:r>
      <w:r w:rsidRPr="005C6149">
        <w:rPr>
          <w:rStyle w:val="FontStyle21"/>
          <w:b w:val="0"/>
          <w:sz w:val="24"/>
        </w:rPr>
        <w:t>, подлежат передаче на рассмотрение в суд</w:t>
      </w:r>
      <w:r w:rsidR="00F865E5">
        <w:rPr>
          <w:rStyle w:val="FontStyle21"/>
          <w:b w:val="0"/>
          <w:sz w:val="24"/>
        </w:rPr>
        <w:t xml:space="preserve"> в соответствии с законодательством Российской Федерации</w:t>
      </w:r>
      <w:r w:rsidRPr="005C6149">
        <w:rPr>
          <w:rStyle w:val="FontStyle21"/>
          <w:b w:val="0"/>
          <w:sz w:val="24"/>
        </w:rPr>
        <w:t>.</w:t>
      </w:r>
    </w:p>
    <w:p w14:paraId="6A34960D" w14:textId="77777777" w:rsidR="00202141" w:rsidRPr="005C6149" w:rsidRDefault="00202141" w:rsidP="00AA2376">
      <w:pPr>
        <w:tabs>
          <w:tab w:val="left" w:pos="540"/>
          <w:tab w:val="left" w:pos="1260"/>
        </w:tabs>
        <w:spacing w:line="276" w:lineRule="auto"/>
        <w:ind w:right="201"/>
        <w:jc w:val="center"/>
        <w:rPr>
          <w:rFonts w:ascii="Times New Roman" w:hAnsi="Times New Roman"/>
          <w:b/>
          <w:sz w:val="32"/>
          <w:szCs w:val="24"/>
        </w:rPr>
      </w:pPr>
    </w:p>
    <w:p w14:paraId="7E6D5E0A" w14:textId="77777777" w:rsidR="00194478" w:rsidRPr="006C2D41" w:rsidRDefault="00A81F8E" w:rsidP="00AA2376">
      <w:pPr>
        <w:pStyle w:val="a3"/>
        <w:numPr>
          <w:ilvl w:val="0"/>
          <w:numId w:val="14"/>
        </w:numPr>
        <w:tabs>
          <w:tab w:val="left" w:pos="540"/>
          <w:tab w:val="left" w:pos="1260"/>
        </w:tabs>
        <w:spacing w:line="276" w:lineRule="auto"/>
        <w:ind w:left="0" w:right="201" w:firstLine="0"/>
        <w:rPr>
          <w:rFonts w:ascii="Times New Roman" w:hAnsi="Times New Roman"/>
          <w:b/>
          <w:sz w:val="24"/>
          <w:szCs w:val="24"/>
        </w:rPr>
      </w:pPr>
      <w:r w:rsidRPr="006C2D4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EC764E0" w14:textId="756B908B" w:rsidR="006C2D41" w:rsidRPr="006C2D41" w:rsidRDefault="00082949" w:rsidP="005A6544">
      <w:pPr>
        <w:pStyle w:val="a3"/>
        <w:numPr>
          <w:ilvl w:val="1"/>
          <w:numId w:val="14"/>
        </w:numPr>
        <w:tabs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C2D41">
        <w:rPr>
          <w:rFonts w:ascii="Times New Roman" w:hAnsi="Times New Roman"/>
          <w:sz w:val="24"/>
          <w:szCs w:val="24"/>
        </w:rPr>
        <w:t xml:space="preserve">Передача прав и обязанностей, принятых </w:t>
      </w:r>
      <w:r w:rsidR="00524E6E">
        <w:rPr>
          <w:rFonts w:ascii="Times New Roman" w:hAnsi="Times New Roman"/>
          <w:sz w:val="24"/>
          <w:szCs w:val="24"/>
        </w:rPr>
        <w:t>Организацией-изготовителем</w:t>
      </w:r>
      <w:r w:rsidRPr="006C2D41">
        <w:rPr>
          <w:rFonts w:ascii="Times New Roman" w:hAnsi="Times New Roman"/>
          <w:sz w:val="24"/>
          <w:szCs w:val="24"/>
        </w:rPr>
        <w:t xml:space="preserve"> </w:t>
      </w:r>
      <w:r w:rsidR="00ED1FA1">
        <w:rPr>
          <w:rFonts w:ascii="Times New Roman" w:hAnsi="Times New Roman"/>
          <w:sz w:val="24"/>
          <w:szCs w:val="24"/>
        </w:rPr>
        <w:t>по</w:t>
      </w:r>
      <w:r w:rsidRPr="006C2D41">
        <w:rPr>
          <w:rFonts w:ascii="Times New Roman" w:hAnsi="Times New Roman"/>
          <w:sz w:val="24"/>
          <w:szCs w:val="24"/>
        </w:rPr>
        <w:t xml:space="preserve"> настояще</w:t>
      </w:r>
      <w:r w:rsidR="00ED1FA1">
        <w:rPr>
          <w:rFonts w:ascii="Times New Roman" w:hAnsi="Times New Roman"/>
          <w:sz w:val="24"/>
          <w:szCs w:val="24"/>
        </w:rPr>
        <w:t>му</w:t>
      </w:r>
      <w:r w:rsidRPr="006C2D41">
        <w:rPr>
          <w:rFonts w:ascii="Times New Roman" w:hAnsi="Times New Roman"/>
          <w:sz w:val="24"/>
          <w:szCs w:val="24"/>
        </w:rPr>
        <w:t xml:space="preserve"> Соглашени</w:t>
      </w:r>
      <w:r w:rsidR="00ED1FA1">
        <w:rPr>
          <w:rFonts w:ascii="Times New Roman" w:hAnsi="Times New Roman"/>
          <w:sz w:val="24"/>
          <w:szCs w:val="24"/>
        </w:rPr>
        <w:t>ю</w:t>
      </w:r>
      <w:r w:rsidRPr="006C2D41">
        <w:rPr>
          <w:rFonts w:ascii="Times New Roman" w:hAnsi="Times New Roman"/>
          <w:sz w:val="24"/>
          <w:szCs w:val="24"/>
        </w:rPr>
        <w:t xml:space="preserve"> и вытекающих из него, третьим лицам без предварительного письменного согласия </w:t>
      </w:r>
      <w:r w:rsidR="00F87EF8">
        <w:rPr>
          <w:rFonts w:ascii="Times New Roman" w:hAnsi="Times New Roman"/>
          <w:sz w:val="24"/>
          <w:szCs w:val="24"/>
        </w:rPr>
        <w:t>Оператора системы</w:t>
      </w:r>
      <w:r w:rsidRPr="006C2D41">
        <w:rPr>
          <w:rFonts w:ascii="Times New Roman" w:hAnsi="Times New Roman"/>
          <w:sz w:val="24"/>
          <w:szCs w:val="24"/>
        </w:rPr>
        <w:t xml:space="preserve"> невозможна.</w:t>
      </w:r>
    </w:p>
    <w:p w14:paraId="5C392735" w14:textId="3B096816" w:rsidR="00C7227C" w:rsidRPr="00A0779C" w:rsidRDefault="00194478" w:rsidP="0065443E">
      <w:pPr>
        <w:pStyle w:val="a3"/>
        <w:numPr>
          <w:ilvl w:val="1"/>
          <w:numId w:val="14"/>
        </w:numPr>
        <w:tabs>
          <w:tab w:val="left" w:pos="540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779C">
        <w:rPr>
          <w:rFonts w:ascii="Times New Roman" w:hAnsi="Times New Roman"/>
          <w:sz w:val="24"/>
          <w:szCs w:val="24"/>
        </w:rPr>
        <w:t xml:space="preserve"> Все уведомления и сообщения </w:t>
      </w:r>
      <w:r w:rsidR="00631BAF" w:rsidRPr="00A0779C">
        <w:rPr>
          <w:rFonts w:ascii="Times New Roman" w:hAnsi="Times New Roman"/>
          <w:sz w:val="24"/>
          <w:szCs w:val="24"/>
        </w:rPr>
        <w:t>в рамках С</w:t>
      </w:r>
      <w:r w:rsidR="00D360E4" w:rsidRPr="00A0779C">
        <w:rPr>
          <w:rFonts w:ascii="Times New Roman" w:hAnsi="Times New Roman"/>
          <w:sz w:val="24"/>
          <w:szCs w:val="24"/>
        </w:rPr>
        <w:t xml:space="preserve">оглашения </w:t>
      </w:r>
      <w:r w:rsidRPr="00A0779C">
        <w:rPr>
          <w:rFonts w:ascii="Times New Roman" w:hAnsi="Times New Roman"/>
          <w:sz w:val="24"/>
          <w:szCs w:val="24"/>
        </w:rPr>
        <w:t>должны направляться в письменной форме почтовыми отправлениями</w:t>
      </w:r>
      <w:r w:rsidR="00D360E4" w:rsidRPr="00A0779C">
        <w:rPr>
          <w:rFonts w:ascii="Times New Roman" w:hAnsi="Times New Roman"/>
          <w:sz w:val="24"/>
          <w:szCs w:val="24"/>
        </w:rPr>
        <w:t xml:space="preserve"> или курьером с уведомлением о вручении</w:t>
      </w:r>
      <w:r w:rsidR="00BD0A87" w:rsidRPr="00A0779C">
        <w:rPr>
          <w:rFonts w:ascii="Times New Roman" w:hAnsi="Times New Roman"/>
          <w:sz w:val="24"/>
          <w:szCs w:val="24"/>
        </w:rPr>
        <w:t xml:space="preserve"> по адресам, указанным ниже в разделе 7 Соглашения</w:t>
      </w:r>
      <w:r w:rsidRPr="00A0779C">
        <w:rPr>
          <w:rFonts w:ascii="Times New Roman" w:hAnsi="Times New Roman"/>
          <w:sz w:val="24"/>
          <w:szCs w:val="24"/>
        </w:rPr>
        <w:t xml:space="preserve">. </w:t>
      </w:r>
    </w:p>
    <w:p w14:paraId="508CC9E9" w14:textId="77777777" w:rsidR="006C22A5" w:rsidRPr="006C22A5" w:rsidRDefault="00613F39" w:rsidP="005A6544">
      <w:pPr>
        <w:pStyle w:val="a3"/>
        <w:numPr>
          <w:ilvl w:val="1"/>
          <w:numId w:val="14"/>
        </w:numPr>
        <w:tabs>
          <w:tab w:val="left" w:pos="540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D41">
        <w:rPr>
          <w:rFonts w:ascii="Times New Roman" w:hAnsi="Times New Roman"/>
          <w:color w:val="000000"/>
          <w:sz w:val="24"/>
          <w:szCs w:val="24"/>
        </w:rPr>
        <w:t>Настоящ</w:t>
      </w:r>
      <w:r w:rsidR="002A18FE" w:rsidRPr="006C2D41">
        <w:rPr>
          <w:rFonts w:ascii="Times New Roman" w:hAnsi="Times New Roman"/>
          <w:color w:val="000000"/>
          <w:sz w:val="24"/>
          <w:szCs w:val="24"/>
        </w:rPr>
        <w:t>ее</w:t>
      </w:r>
      <w:r w:rsidRPr="006C2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18FE" w:rsidRPr="006C2D41">
        <w:rPr>
          <w:rFonts w:ascii="Times New Roman" w:hAnsi="Times New Roman"/>
          <w:color w:val="000000"/>
          <w:sz w:val="24"/>
          <w:szCs w:val="24"/>
        </w:rPr>
        <w:t>Соглашение</w:t>
      </w:r>
      <w:r w:rsidRPr="006C2D41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</w:t>
      </w:r>
      <w:r w:rsidR="002A18FE" w:rsidRPr="006C2D41">
        <w:rPr>
          <w:rFonts w:ascii="Times New Roman" w:hAnsi="Times New Roman"/>
          <w:color w:val="000000"/>
          <w:sz w:val="24"/>
          <w:szCs w:val="24"/>
        </w:rPr>
        <w:t>о</w:t>
      </w:r>
      <w:r w:rsidRPr="006C2D41">
        <w:rPr>
          <w:rFonts w:ascii="Times New Roman" w:hAnsi="Times New Roman"/>
          <w:color w:val="000000"/>
          <w:sz w:val="24"/>
          <w:szCs w:val="24"/>
        </w:rPr>
        <w:t xml:space="preserve"> по взаимному согласию Сторон. </w:t>
      </w:r>
    </w:p>
    <w:p w14:paraId="3A075A22" w14:textId="77777777" w:rsidR="006C22A5" w:rsidRDefault="00D36540" w:rsidP="005A6544">
      <w:pPr>
        <w:pStyle w:val="a3"/>
        <w:numPr>
          <w:ilvl w:val="1"/>
          <w:numId w:val="14"/>
        </w:numPr>
        <w:tabs>
          <w:tab w:val="left" w:pos="540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Организация-изготовитель</w:t>
      </w:r>
      <w:r w:rsidR="00194478" w:rsidRPr="006C2D41">
        <w:rPr>
          <w:rFonts w:ascii="Times New Roman" w:hAnsi="Times New Roman"/>
          <w:sz w:val="24"/>
          <w:szCs w:val="24"/>
        </w:rPr>
        <w:t xml:space="preserve"> имеет право отказаться от</w:t>
      </w:r>
      <w:r w:rsidR="00CA3166">
        <w:rPr>
          <w:rFonts w:ascii="Times New Roman" w:hAnsi="Times New Roman"/>
          <w:sz w:val="24"/>
          <w:szCs w:val="24"/>
        </w:rPr>
        <w:t xml:space="preserve"> исполнения</w:t>
      </w:r>
      <w:r w:rsidR="00194478" w:rsidRPr="006C2D41">
        <w:rPr>
          <w:rFonts w:ascii="Times New Roman" w:hAnsi="Times New Roman"/>
          <w:sz w:val="24"/>
          <w:szCs w:val="24"/>
        </w:rPr>
        <w:t xml:space="preserve"> настоящего Соглашения в одностороннем порядке путем письменного уведомления </w:t>
      </w:r>
      <w:r w:rsidR="00D20623">
        <w:rPr>
          <w:rFonts w:ascii="Times New Roman" w:hAnsi="Times New Roman"/>
          <w:sz w:val="24"/>
          <w:szCs w:val="24"/>
        </w:rPr>
        <w:t>Оператора системы</w:t>
      </w:r>
      <w:r w:rsidR="00194478" w:rsidRPr="006C2D41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Соглашения.</w:t>
      </w:r>
      <w:r w:rsidR="00E66076">
        <w:rPr>
          <w:rFonts w:ascii="Times New Roman" w:hAnsi="Times New Roman"/>
          <w:sz w:val="24"/>
          <w:szCs w:val="24"/>
        </w:rPr>
        <w:t xml:space="preserve"> </w:t>
      </w:r>
    </w:p>
    <w:p w14:paraId="17A1F80B" w14:textId="5F4FF76F" w:rsidR="006C2D41" w:rsidRDefault="00E66076" w:rsidP="005A6544">
      <w:pPr>
        <w:pStyle w:val="a3"/>
        <w:numPr>
          <w:ilvl w:val="1"/>
          <w:numId w:val="14"/>
        </w:numPr>
        <w:tabs>
          <w:tab w:val="left" w:pos="540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системы вправе </w:t>
      </w:r>
      <w:r w:rsidRPr="006C2D41">
        <w:rPr>
          <w:rFonts w:ascii="Times New Roman" w:hAnsi="Times New Roman"/>
          <w:sz w:val="24"/>
          <w:szCs w:val="24"/>
        </w:rPr>
        <w:t xml:space="preserve">отказаться от </w:t>
      </w:r>
      <w:r w:rsidR="00CA3166">
        <w:rPr>
          <w:rFonts w:ascii="Times New Roman" w:hAnsi="Times New Roman"/>
          <w:sz w:val="24"/>
          <w:szCs w:val="24"/>
        </w:rPr>
        <w:t xml:space="preserve">исполнения </w:t>
      </w:r>
      <w:r w:rsidRPr="006C2D41">
        <w:rPr>
          <w:rFonts w:ascii="Times New Roman" w:hAnsi="Times New Roman"/>
          <w:sz w:val="24"/>
          <w:szCs w:val="24"/>
        </w:rPr>
        <w:t xml:space="preserve">настоящего Соглашения в одностороннем порядке </w:t>
      </w:r>
      <w:r>
        <w:rPr>
          <w:rFonts w:ascii="Times New Roman" w:hAnsi="Times New Roman"/>
          <w:sz w:val="24"/>
          <w:szCs w:val="24"/>
        </w:rPr>
        <w:t xml:space="preserve">в случае </w:t>
      </w:r>
      <w:r w:rsidR="004638D1">
        <w:rPr>
          <w:rFonts w:ascii="Times New Roman" w:hAnsi="Times New Roman"/>
          <w:sz w:val="24"/>
          <w:szCs w:val="24"/>
        </w:rPr>
        <w:t xml:space="preserve">неоднократного или существенного </w:t>
      </w:r>
      <w:r>
        <w:rPr>
          <w:rFonts w:ascii="Times New Roman" w:hAnsi="Times New Roman"/>
          <w:sz w:val="24"/>
          <w:szCs w:val="24"/>
        </w:rPr>
        <w:t xml:space="preserve">нарушения </w:t>
      </w:r>
      <w:r w:rsidR="00C718DD">
        <w:rPr>
          <w:rFonts w:ascii="Times New Roman" w:hAnsi="Times New Roman"/>
          <w:sz w:val="24"/>
          <w:szCs w:val="24"/>
        </w:rPr>
        <w:t xml:space="preserve">условий </w:t>
      </w:r>
      <w:r>
        <w:rPr>
          <w:rFonts w:ascii="Times New Roman" w:hAnsi="Times New Roman"/>
          <w:sz w:val="24"/>
          <w:szCs w:val="24"/>
        </w:rPr>
        <w:t>настоящего Соглашения</w:t>
      </w:r>
      <w:r w:rsidR="004638D1">
        <w:rPr>
          <w:rFonts w:ascii="Times New Roman" w:hAnsi="Times New Roman"/>
          <w:sz w:val="24"/>
          <w:szCs w:val="24"/>
        </w:rPr>
        <w:t xml:space="preserve"> Организацией-изготовителем</w:t>
      </w:r>
      <w:r w:rsidR="007B0F7F">
        <w:rPr>
          <w:rFonts w:ascii="Times New Roman" w:hAnsi="Times New Roman"/>
          <w:sz w:val="24"/>
          <w:szCs w:val="24"/>
        </w:rPr>
        <w:t xml:space="preserve"> путем направления письменного уведомления Организации-изготовителю в срок не позднее чем за 10 (десять) календарных дней до намеченной даты расторжения Соглашения</w:t>
      </w:r>
      <w:r w:rsidR="006C22A5">
        <w:rPr>
          <w:rFonts w:ascii="Times New Roman" w:hAnsi="Times New Roman"/>
          <w:sz w:val="24"/>
          <w:szCs w:val="24"/>
        </w:rPr>
        <w:t xml:space="preserve">. Оператор системы </w:t>
      </w:r>
      <w:r w:rsidR="00282A21">
        <w:rPr>
          <w:rFonts w:ascii="Times New Roman" w:hAnsi="Times New Roman"/>
          <w:sz w:val="24"/>
          <w:szCs w:val="24"/>
        </w:rPr>
        <w:t xml:space="preserve">вправе установить срок для </w:t>
      </w:r>
      <w:r w:rsidR="007B0F7F">
        <w:rPr>
          <w:rFonts w:ascii="Times New Roman" w:hAnsi="Times New Roman"/>
          <w:sz w:val="24"/>
          <w:szCs w:val="24"/>
        </w:rPr>
        <w:t>устранения нарушения</w:t>
      </w:r>
      <w:r w:rsidR="00282A21">
        <w:rPr>
          <w:rFonts w:ascii="Times New Roman" w:hAnsi="Times New Roman"/>
          <w:sz w:val="24"/>
          <w:szCs w:val="24"/>
        </w:rPr>
        <w:t>. В случае если нарушение не устранено Организацией-изготовителем в установленный срок, настоящее Соглашение считается расторгнутым по истечении 10 (десяти) календарных дней со дня истечения срока устранения нарушения.</w:t>
      </w:r>
      <w:r w:rsidR="00621A1D">
        <w:rPr>
          <w:rFonts w:ascii="Times New Roman" w:hAnsi="Times New Roman"/>
          <w:sz w:val="24"/>
          <w:szCs w:val="24"/>
        </w:rPr>
        <w:t xml:space="preserve"> </w:t>
      </w:r>
      <w:r w:rsidR="00EA5A63">
        <w:rPr>
          <w:rFonts w:ascii="Times New Roman" w:hAnsi="Times New Roman"/>
          <w:sz w:val="24"/>
          <w:szCs w:val="24"/>
        </w:rPr>
        <w:t>При этом с</w:t>
      </w:r>
      <w:r w:rsidR="00621A1D">
        <w:rPr>
          <w:rFonts w:ascii="Times New Roman" w:hAnsi="Times New Roman"/>
          <w:sz w:val="24"/>
          <w:szCs w:val="24"/>
        </w:rPr>
        <w:t>ущественным нарушением Соглашения считается такое нарушени</w:t>
      </w:r>
      <w:r w:rsidR="0019102E">
        <w:rPr>
          <w:rFonts w:ascii="Times New Roman" w:hAnsi="Times New Roman"/>
          <w:sz w:val="24"/>
          <w:szCs w:val="24"/>
        </w:rPr>
        <w:t>е</w:t>
      </w:r>
      <w:r w:rsidR="00621A1D">
        <w:rPr>
          <w:rFonts w:ascii="Times New Roman" w:hAnsi="Times New Roman"/>
          <w:sz w:val="24"/>
          <w:szCs w:val="24"/>
        </w:rPr>
        <w:t>, которое причиняет или создает угрозу причинения ущерба системе «ЭРА-ГЛОНАСС», Оператору системы</w:t>
      </w:r>
      <w:r w:rsidR="00E11A71">
        <w:rPr>
          <w:rFonts w:ascii="Times New Roman" w:hAnsi="Times New Roman"/>
          <w:sz w:val="24"/>
          <w:szCs w:val="24"/>
        </w:rPr>
        <w:t xml:space="preserve">, </w:t>
      </w:r>
      <w:r w:rsidR="003914C8">
        <w:rPr>
          <w:rFonts w:ascii="Times New Roman" w:hAnsi="Times New Roman"/>
          <w:sz w:val="24"/>
          <w:szCs w:val="24"/>
        </w:rPr>
        <w:t xml:space="preserve">третьим лицам, </w:t>
      </w:r>
      <w:r w:rsidR="00093526" w:rsidRPr="00093526">
        <w:rPr>
          <w:rFonts w:ascii="Times New Roman" w:hAnsi="Times New Roman"/>
          <w:sz w:val="24"/>
          <w:szCs w:val="24"/>
        </w:rPr>
        <w:t>предоставля</w:t>
      </w:r>
      <w:r w:rsidR="00093526">
        <w:rPr>
          <w:rFonts w:ascii="Times New Roman" w:hAnsi="Times New Roman"/>
          <w:sz w:val="24"/>
          <w:szCs w:val="24"/>
        </w:rPr>
        <w:t>ет или создает угрозу доступа неавторизованных</w:t>
      </w:r>
      <w:r w:rsidR="00093526" w:rsidRPr="00093526">
        <w:rPr>
          <w:rFonts w:ascii="Times New Roman" w:hAnsi="Times New Roman"/>
          <w:sz w:val="24"/>
          <w:szCs w:val="24"/>
        </w:rPr>
        <w:t xml:space="preserve"> треть</w:t>
      </w:r>
      <w:r w:rsidR="00093526">
        <w:rPr>
          <w:rFonts w:ascii="Times New Roman" w:hAnsi="Times New Roman"/>
          <w:sz w:val="24"/>
          <w:szCs w:val="24"/>
        </w:rPr>
        <w:t>их</w:t>
      </w:r>
      <w:r w:rsidR="00093526" w:rsidRPr="00093526">
        <w:rPr>
          <w:rFonts w:ascii="Times New Roman" w:hAnsi="Times New Roman"/>
          <w:sz w:val="24"/>
          <w:szCs w:val="24"/>
        </w:rPr>
        <w:t xml:space="preserve"> лиц</w:t>
      </w:r>
      <w:r w:rsidR="00093526">
        <w:rPr>
          <w:rFonts w:ascii="Times New Roman" w:hAnsi="Times New Roman"/>
          <w:sz w:val="24"/>
          <w:szCs w:val="24"/>
        </w:rPr>
        <w:t xml:space="preserve"> к</w:t>
      </w:r>
      <w:r w:rsidR="00E11A71">
        <w:rPr>
          <w:rFonts w:ascii="Times New Roman" w:hAnsi="Times New Roman"/>
          <w:sz w:val="24"/>
          <w:szCs w:val="24"/>
        </w:rPr>
        <w:t xml:space="preserve"> размещаемой в системе «ЭРА-ГЛОНАСС» информации</w:t>
      </w:r>
      <w:r w:rsidR="00093526">
        <w:rPr>
          <w:rFonts w:ascii="Times New Roman" w:hAnsi="Times New Roman"/>
          <w:sz w:val="24"/>
          <w:szCs w:val="24"/>
        </w:rPr>
        <w:t>,</w:t>
      </w:r>
      <w:r w:rsidR="00E11A71">
        <w:rPr>
          <w:rFonts w:ascii="Times New Roman" w:hAnsi="Times New Roman"/>
          <w:sz w:val="24"/>
          <w:szCs w:val="24"/>
        </w:rPr>
        <w:t xml:space="preserve"> наруш</w:t>
      </w:r>
      <w:r w:rsidR="00FB124D">
        <w:rPr>
          <w:rFonts w:ascii="Times New Roman" w:hAnsi="Times New Roman"/>
          <w:sz w:val="24"/>
          <w:szCs w:val="24"/>
        </w:rPr>
        <w:t>ает или создает угрозу нарушения</w:t>
      </w:r>
      <w:r w:rsidR="00E11A71">
        <w:rPr>
          <w:rFonts w:ascii="Times New Roman" w:hAnsi="Times New Roman"/>
          <w:sz w:val="24"/>
          <w:szCs w:val="24"/>
        </w:rPr>
        <w:t xml:space="preserve"> надлежащего функционирования системы «ЭРА-ГЛОНАСС»</w:t>
      </w:r>
      <w:r w:rsidR="00FB124D">
        <w:rPr>
          <w:rFonts w:ascii="Times New Roman" w:hAnsi="Times New Roman"/>
          <w:sz w:val="24"/>
          <w:szCs w:val="24"/>
        </w:rPr>
        <w:t>,</w:t>
      </w:r>
      <w:r w:rsidR="00E11A71">
        <w:rPr>
          <w:rFonts w:ascii="Times New Roman" w:hAnsi="Times New Roman"/>
          <w:sz w:val="24"/>
          <w:szCs w:val="24"/>
        </w:rPr>
        <w:t xml:space="preserve"> </w:t>
      </w:r>
      <w:r w:rsidR="00235650">
        <w:rPr>
          <w:rFonts w:ascii="Times New Roman" w:hAnsi="Times New Roman"/>
          <w:sz w:val="24"/>
          <w:szCs w:val="24"/>
        </w:rPr>
        <w:t>ее составных частей, подсистем</w:t>
      </w:r>
      <w:r w:rsidR="004B65BD">
        <w:rPr>
          <w:rFonts w:ascii="Times New Roman" w:hAnsi="Times New Roman"/>
          <w:sz w:val="24"/>
          <w:szCs w:val="24"/>
        </w:rPr>
        <w:t xml:space="preserve"> и</w:t>
      </w:r>
      <w:r w:rsidR="00235650">
        <w:rPr>
          <w:rFonts w:ascii="Times New Roman" w:hAnsi="Times New Roman"/>
          <w:sz w:val="24"/>
          <w:szCs w:val="24"/>
        </w:rPr>
        <w:t xml:space="preserve"> </w:t>
      </w:r>
      <w:r w:rsidR="004B65BD">
        <w:rPr>
          <w:rFonts w:ascii="Times New Roman" w:hAnsi="Times New Roman"/>
          <w:sz w:val="24"/>
          <w:szCs w:val="24"/>
        </w:rPr>
        <w:t>компонентов</w:t>
      </w:r>
      <w:r w:rsidR="00C720BF">
        <w:rPr>
          <w:rFonts w:ascii="Times New Roman" w:hAnsi="Times New Roman"/>
          <w:sz w:val="24"/>
          <w:szCs w:val="24"/>
        </w:rPr>
        <w:t>.</w:t>
      </w:r>
      <w:r w:rsidR="00235650">
        <w:rPr>
          <w:rFonts w:ascii="Times New Roman" w:hAnsi="Times New Roman"/>
          <w:sz w:val="24"/>
          <w:szCs w:val="24"/>
        </w:rPr>
        <w:t xml:space="preserve">  </w:t>
      </w:r>
    </w:p>
    <w:p w14:paraId="3865650E" w14:textId="676EFF72" w:rsidR="00A0779C" w:rsidRPr="006C2D41" w:rsidRDefault="00A0779C" w:rsidP="00A0779C">
      <w:pPr>
        <w:pStyle w:val="a3"/>
        <w:numPr>
          <w:ilvl w:val="1"/>
          <w:numId w:val="14"/>
        </w:numPr>
        <w:tabs>
          <w:tab w:val="left" w:pos="540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D41">
        <w:rPr>
          <w:rFonts w:ascii="Times New Roman" w:hAnsi="Times New Roman"/>
          <w:color w:val="000000"/>
          <w:sz w:val="24"/>
          <w:szCs w:val="24"/>
        </w:rPr>
        <w:t>Настоящ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 w:rsidRPr="006C2D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Соглашение</w:t>
      </w:r>
      <w:r w:rsidRPr="006C2D41">
        <w:rPr>
          <w:rFonts w:ascii="Times New Roman" w:hAnsi="Times New Roman"/>
          <w:color w:val="000000"/>
          <w:sz w:val="24"/>
          <w:szCs w:val="24"/>
        </w:rPr>
        <w:t xml:space="preserve"> вступает в силу </w:t>
      </w:r>
      <w:r>
        <w:rPr>
          <w:rFonts w:ascii="Times New Roman" w:hAnsi="Times New Roman"/>
          <w:color w:val="000000"/>
          <w:sz w:val="24"/>
          <w:szCs w:val="24"/>
        </w:rPr>
        <w:t xml:space="preserve">с момента его подписания Сторонами и действует до ___ ________ 20__ года. </w:t>
      </w:r>
      <w:r w:rsidRPr="006C2D41">
        <w:rPr>
          <w:rFonts w:ascii="Times New Roman" w:hAnsi="Times New Roman"/>
          <w:sz w:val="24"/>
          <w:szCs w:val="24"/>
        </w:rPr>
        <w:t>Соглашение</w:t>
      </w:r>
      <w:r w:rsidRPr="006C2D41">
        <w:rPr>
          <w:rStyle w:val="FontStyle21"/>
          <w:b w:val="0"/>
          <w:sz w:val="24"/>
          <w:szCs w:val="24"/>
        </w:rPr>
        <w:t xml:space="preserve"> автоматически пролонгируется на следующий годичный срок, если ни одна из Сторон в </w:t>
      </w:r>
      <w:r w:rsidR="0089184E">
        <w:rPr>
          <w:rStyle w:val="FontStyle21"/>
          <w:b w:val="0"/>
          <w:sz w:val="24"/>
          <w:szCs w:val="24"/>
        </w:rPr>
        <w:t>письменной форме</w:t>
      </w:r>
      <w:r w:rsidRPr="006C2D41">
        <w:rPr>
          <w:rStyle w:val="FontStyle21"/>
          <w:b w:val="0"/>
          <w:sz w:val="24"/>
          <w:szCs w:val="24"/>
        </w:rPr>
        <w:t xml:space="preserve"> не сообщит о </w:t>
      </w:r>
      <w:r w:rsidRPr="006C2D41">
        <w:rPr>
          <w:rStyle w:val="FontStyle21"/>
          <w:b w:val="0"/>
          <w:sz w:val="24"/>
          <w:szCs w:val="24"/>
        </w:rPr>
        <w:lastRenderedPageBreak/>
        <w:t xml:space="preserve">своем намерении прекратить его действие </w:t>
      </w:r>
      <w:r>
        <w:rPr>
          <w:rStyle w:val="FontStyle21"/>
          <w:b w:val="0"/>
          <w:sz w:val="24"/>
          <w:szCs w:val="24"/>
        </w:rPr>
        <w:t xml:space="preserve">в срок </w:t>
      </w:r>
      <w:r w:rsidRPr="006C2D41">
        <w:rPr>
          <w:rStyle w:val="FontStyle21"/>
          <w:b w:val="0"/>
          <w:sz w:val="24"/>
          <w:szCs w:val="24"/>
        </w:rPr>
        <w:t xml:space="preserve">не позднее </w:t>
      </w:r>
      <w:r>
        <w:rPr>
          <w:rStyle w:val="FontStyle21"/>
          <w:b w:val="0"/>
          <w:sz w:val="24"/>
          <w:szCs w:val="24"/>
        </w:rPr>
        <w:t>30 (тридцати) календарных дней</w:t>
      </w:r>
      <w:r w:rsidRPr="006C2D41">
        <w:rPr>
          <w:rStyle w:val="FontStyle21"/>
          <w:b w:val="0"/>
          <w:sz w:val="24"/>
          <w:szCs w:val="24"/>
        </w:rPr>
        <w:t xml:space="preserve"> до истечения очередного годичного срока</w:t>
      </w:r>
      <w:r w:rsidRPr="006C2D41">
        <w:rPr>
          <w:rFonts w:ascii="Times New Roman" w:hAnsi="Times New Roman"/>
          <w:sz w:val="24"/>
          <w:szCs w:val="24"/>
        </w:rPr>
        <w:t>.</w:t>
      </w:r>
    </w:p>
    <w:p w14:paraId="24E28EF2" w14:textId="77777777" w:rsidR="00A0779C" w:rsidRDefault="00A0779C" w:rsidP="00A0779C">
      <w:pPr>
        <w:pStyle w:val="a3"/>
        <w:numPr>
          <w:ilvl w:val="1"/>
          <w:numId w:val="14"/>
        </w:numPr>
        <w:tabs>
          <w:tab w:val="left" w:pos="426"/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D41">
        <w:rPr>
          <w:rFonts w:ascii="Times New Roman" w:hAnsi="Times New Roman"/>
          <w:sz w:val="24"/>
          <w:szCs w:val="24"/>
        </w:rPr>
        <w:t>Любые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2021EF58" w14:textId="275A89C1" w:rsidR="00407A7E" w:rsidRDefault="00194478" w:rsidP="005A6544">
      <w:pPr>
        <w:pStyle w:val="a3"/>
        <w:numPr>
          <w:ilvl w:val="1"/>
          <w:numId w:val="14"/>
        </w:numPr>
        <w:tabs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D41">
        <w:rPr>
          <w:rFonts w:ascii="Times New Roman" w:hAnsi="Times New Roman"/>
          <w:sz w:val="24"/>
          <w:szCs w:val="24"/>
        </w:rPr>
        <w:t>Соглашение составлено в двух экземплярах, по одному для каждой из Сторон.</w:t>
      </w:r>
    </w:p>
    <w:p w14:paraId="3BA4A6D8" w14:textId="6CDB5FAE" w:rsidR="007D386C" w:rsidRDefault="007D386C" w:rsidP="005A6544">
      <w:pPr>
        <w:pStyle w:val="a3"/>
        <w:numPr>
          <w:ilvl w:val="1"/>
          <w:numId w:val="14"/>
        </w:numPr>
        <w:tabs>
          <w:tab w:val="left" w:pos="1276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14:paraId="36A180EA" w14:textId="6EA3954B" w:rsidR="007D386C" w:rsidRDefault="007D386C" w:rsidP="00624D9D">
      <w:pPr>
        <w:pStyle w:val="a3"/>
        <w:tabs>
          <w:tab w:val="left" w:pos="1276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  <w:r w:rsidR="008F57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7780" w:rsidRPr="00527A05">
        <w:rPr>
          <w:rFonts w:ascii="Times New Roman" w:hAnsi="Times New Roman"/>
          <w:sz w:val="24"/>
          <w:szCs w:val="24"/>
        </w:rPr>
        <w:t>Требования к формату и структуре размещаемой информации. Порядок информационного взаимодействия между автоматизированной информационной системой Организации-изготовителя и системой «ЭРА-ГЛОНАСС».</w:t>
      </w:r>
      <w:r w:rsidR="00327780">
        <w:rPr>
          <w:rFonts w:ascii="Times New Roman" w:hAnsi="Times New Roman"/>
          <w:sz w:val="24"/>
          <w:szCs w:val="24"/>
        </w:rPr>
        <w:t xml:space="preserve"> </w:t>
      </w:r>
    </w:p>
    <w:p w14:paraId="50E7BFE2" w14:textId="14A35336" w:rsidR="008919F4" w:rsidRDefault="00624D9D" w:rsidP="00624D9D">
      <w:pPr>
        <w:pStyle w:val="a3"/>
        <w:tabs>
          <w:tab w:val="left" w:pos="1276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– </w:t>
      </w:r>
      <w:r w:rsidR="00327780" w:rsidRPr="007D386C">
        <w:rPr>
          <w:rFonts w:ascii="Times New Roman" w:hAnsi="Times New Roman"/>
          <w:sz w:val="24"/>
          <w:szCs w:val="24"/>
        </w:rPr>
        <w:t>Требования к формату и структуре размещаемой информации</w:t>
      </w:r>
      <w:r w:rsidR="00327780">
        <w:rPr>
          <w:rFonts w:ascii="Times New Roman" w:hAnsi="Times New Roman"/>
          <w:sz w:val="24"/>
          <w:szCs w:val="24"/>
        </w:rPr>
        <w:t xml:space="preserve"> при отправке через портал.</w:t>
      </w:r>
    </w:p>
    <w:p w14:paraId="033FE376" w14:textId="77777777" w:rsidR="00624D9D" w:rsidRDefault="00624D9D" w:rsidP="00877472">
      <w:pPr>
        <w:pStyle w:val="a3"/>
        <w:tabs>
          <w:tab w:val="left" w:pos="1276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D2B497" w14:textId="77777777" w:rsidR="00877472" w:rsidRPr="00624D9D" w:rsidRDefault="00877472" w:rsidP="00877472">
      <w:pPr>
        <w:pStyle w:val="a3"/>
        <w:tabs>
          <w:tab w:val="left" w:pos="1276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2B149C" w14:textId="77777777" w:rsidR="008919F4" w:rsidRPr="00F11556" w:rsidRDefault="008919F4" w:rsidP="0013423D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</w:t>
      </w:r>
      <w:r w:rsidRPr="00F11556">
        <w:rPr>
          <w:rFonts w:ascii="Times New Roman" w:hAnsi="Times New Roman"/>
          <w:b/>
          <w:sz w:val="24"/>
          <w:szCs w:val="24"/>
        </w:rPr>
        <w:t>одписи Сторон:</w:t>
      </w:r>
    </w:p>
    <w:p w14:paraId="48C25560" w14:textId="77777777" w:rsidR="008919F4" w:rsidRDefault="008919F4" w:rsidP="008919F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22043" w14:textId="06871C23" w:rsidR="008919F4" w:rsidRDefault="008176D3" w:rsidP="008919F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системы</w:t>
      </w:r>
      <w:r w:rsidR="008919F4">
        <w:rPr>
          <w:rFonts w:ascii="Times New Roman" w:hAnsi="Times New Roman"/>
          <w:b/>
          <w:sz w:val="24"/>
          <w:szCs w:val="24"/>
        </w:rPr>
        <w:t>:</w:t>
      </w:r>
    </w:p>
    <w:p w14:paraId="03AC82C2" w14:textId="77777777" w:rsidR="00775C64" w:rsidRDefault="00775C64" w:rsidP="008919F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7A1BF3" w14:textId="77777777" w:rsidR="00976658" w:rsidRPr="00976658" w:rsidRDefault="00976658" w:rsidP="00976658">
      <w:pPr>
        <w:rPr>
          <w:rStyle w:val="FontStyle21"/>
          <w:sz w:val="24"/>
          <w:szCs w:val="24"/>
        </w:rPr>
      </w:pPr>
      <w:r w:rsidRPr="00976658">
        <w:rPr>
          <w:rStyle w:val="FontStyle21"/>
          <w:sz w:val="24"/>
          <w:szCs w:val="24"/>
        </w:rPr>
        <w:t>Министерство транспорта Российской Федерации</w:t>
      </w:r>
    </w:p>
    <w:p w14:paraId="558F0554" w14:textId="77777777" w:rsidR="00976658" w:rsidRPr="00976658" w:rsidRDefault="00976658" w:rsidP="00976658">
      <w:pPr>
        <w:jc w:val="both"/>
        <w:rPr>
          <w:rStyle w:val="FontStyle21"/>
          <w:b w:val="0"/>
          <w:sz w:val="24"/>
          <w:szCs w:val="24"/>
        </w:rPr>
      </w:pPr>
      <w:r w:rsidRPr="00976658">
        <w:rPr>
          <w:rStyle w:val="FontStyle21"/>
          <w:b w:val="0"/>
          <w:sz w:val="24"/>
          <w:szCs w:val="24"/>
        </w:rPr>
        <w:t>109012, г. Москва, ул. Рождественка дом 1, стр. 1</w:t>
      </w:r>
    </w:p>
    <w:p w14:paraId="6ACC4F5D" w14:textId="77777777" w:rsidR="00976658" w:rsidRPr="00976658" w:rsidRDefault="00976658" w:rsidP="00976658">
      <w:pPr>
        <w:jc w:val="both"/>
        <w:rPr>
          <w:rStyle w:val="FontStyle21"/>
          <w:b w:val="0"/>
          <w:sz w:val="24"/>
          <w:szCs w:val="24"/>
        </w:rPr>
      </w:pPr>
      <w:r w:rsidRPr="00976658">
        <w:rPr>
          <w:rStyle w:val="FontStyle21"/>
          <w:b w:val="0"/>
          <w:sz w:val="24"/>
          <w:szCs w:val="24"/>
        </w:rPr>
        <w:t>ИНН 7702361427</w:t>
      </w:r>
    </w:p>
    <w:p w14:paraId="3B0D998C" w14:textId="77777777" w:rsidR="00976658" w:rsidRPr="00976658" w:rsidRDefault="00976658" w:rsidP="00976658">
      <w:pPr>
        <w:jc w:val="both"/>
        <w:rPr>
          <w:rStyle w:val="FontStyle21"/>
          <w:b w:val="0"/>
          <w:sz w:val="24"/>
          <w:szCs w:val="24"/>
        </w:rPr>
      </w:pPr>
      <w:r w:rsidRPr="00976658">
        <w:rPr>
          <w:rStyle w:val="FontStyle21"/>
          <w:b w:val="0"/>
          <w:sz w:val="24"/>
          <w:szCs w:val="24"/>
        </w:rPr>
        <w:t>КПП 770201001</w:t>
      </w:r>
    </w:p>
    <w:p w14:paraId="13C865F4" w14:textId="77777777" w:rsidR="00976658" w:rsidRPr="00976658" w:rsidRDefault="00976658" w:rsidP="00976658">
      <w:pPr>
        <w:jc w:val="both"/>
        <w:rPr>
          <w:rStyle w:val="FontStyle21"/>
          <w:b w:val="0"/>
          <w:sz w:val="24"/>
          <w:szCs w:val="24"/>
        </w:rPr>
      </w:pPr>
      <w:r w:rsidRPr="00976658">
        <w:rPr>
          <w:rStyle w:val="FontStyle21"/>
          <w:b w:val="0"/>
          <w:sz w:val="24"/>
          <w:szCs w:val="24"/>
        </w:rPr>
        <w:t>Межрегиональное операционное УФК (Министерство транспорта Российской Федерации) л/с 03951001030, БИК 044501002, р/с 40105810700000001901 в ОПЕРУ-1 Банка России г. Москва</w:t>
      </w:r>
    </w:p>
    <w:p w14:paraId="0F7250BF" w14:textId="77777777" w:rsidR="00775C64" w:rsidRPr="004D5ECE" w:rsidRDefault="00775C64" w:rsidP="00775C6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905BE5" w14:textId="77777777" w:rsidR="00775C64" w:rsidRDefault="001E01E5" w:rsidP="00775C6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775C64" w:rsidRPr="004D5EC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]</w:t>
      </w:r>
    </w:p>
    <w:p w14:paraId="5782D2C3" w14:textId="77777777" w:rsidR="00B0675E" w:rsidRDefault="00B0675E" w:rsidP="00775C6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DC5ABB" w14:textId="77777777" w:rsidR="00B0675E" w:rsidRDefault="00B0675E" w:rsidP="00775C6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55E22C" w14:textId="77777777" w:rsidR="00877472" w:rsidRPr="004D5ECE" w:rsidRDefault="00877472" w:rsidP="00775C6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2235FC" w14:textId="77777777" w:rsidR="00775C64" w:rsidRPr="004D5ECE" w:rsidRDefault="00775C64" w:rsidP="00775C64">
      <w:pPr>
        <w:spacing w:line="276" w:lineRule="auto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>__________________ (ФИО)</w:t>
      </w:r>
    </w:p>
    <w:p w14:paraId="4B7DDD90" w14:textId="77777777" w:rsidR="00775C64" w:rsidRPr="004D5ECE" w:rsidRDefault="007A1C10" w:rsidP="00775C64">
      <w:pPr>
        <w:spacing w:line="276" w:lineRule="auto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</w:t>
      </w:r>
    </w:p>
    <w:p w14:paraId="36A9AF0F" w14:textId="77777777" w:rsidR="00775C64" w:rsidRDefault="00775C64" w:rsidP="00775C64">
      <w:pPr>
        <w:spacing w:line="276" w:lineRule="auto"/>
        <w:rPr>
          <w:rFonts w:ascii="Times New Roman" w:hAnsi="Times New Roman"/>
        </w:rPr>
      </w:pPr>
    </w:p>
    <w:p w14:paraId="7CBE39CE" w14:textId="77777777" w:rsidR="00F97A3B" w:rsidRDefault="00F97A3B" w:rsidP="00775C64">
      <w:pPr>
        <w:spacing w:line="276" w:lineRule="auto"/>
        <w:rPr>
          <w:rFonts w:ascii="Times New Roman" w:hAnsi="Times New Roman"/>
        </w:rPr>
      </w:pPr>
    </w:p>
    <w:p w14:paraId="26ADB2CF" w14:textId="2F702F8F" w:rsidR="004F4009" w:rsidRPr="0026116B" w:rsidRDefault="008176D3" w:rsidP="004F40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Организация-изготовитель</w:t>
      </w:r>
      <w:r w:rsidR="006D2DC0" w:rsidRPr="00071909">
        <w:rPr>
          <w:rFonts w:ascii="Times New Roman" w:hAnsi="Times New Roman"/>
          <w:b/>
          <w:sz w:val="24"/>
          <w:szCs w:val="24"/>
        </w:rPr>
        <w:t>:</w:t>
      </w:r>
    </w:p>
    <w:p w14:paraId="70B1794D" w14:textId="77777777" w:rsidR="00E82C96" w:rsidRPr="00071909" w:rsidRDefault="00E82C96" w:rsidP="004F40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3877176" w14:textId="77777777" w:rsidR="00B06F1A" w:rsidRPr="004D5ECE" w:rsidRDefault="00B06F1A" w:rsidP="00B06F1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4D5ECE">
        <w:rPr>
          <w:rFonts w:ascii="Times New Roman" w:hAnsi="Times New Roman"/>
          <w:b/>
          <w:sz w:val="24"/>
          <w:szCs w:val="24"/>
        </w:rPr>
        <w:t>Полное наименование</w:t>
      </w:r>
      <w:r>
        <w:rPr>
          <w:rFonts w:ascii="Times New Roman" w:hAnsi="Times New Roman"/>
          <w:b/>
          <w:sz w:val="24"/>
          <w:szCs w:val="24"/>
        </w:rPr>
        <w:t>]</w:t>
      </w:r>
    </w:p>
    <w:p w14:paraId="5E18AAAF" w14:textId="77777777" w:rsidR="00B06F1A" w:rsidRPr="004D5ECE" w:rsidRDefault="00B06F1A" w:rsidP="00B06F1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358EE36" w14:textId="77777777" w:rsidR="00B06F1A" w:rsidRPr="004D5ECE" w:rsidRDefault="0026116B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06F1A" w:rsidRPr="004D5ECE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местонахождения</w:t>
      </w:r>
      <w:r w:rsidR="00B06F1A" w:rsidRPr="004D5ECE">
        <w:rPr>
          <w:rFonts w:ascii="Times New Roman" w:hAnsi="Times New Roman"/>
          <w:sz w:val="24"/>
          <w:szCs w:val="24"/>
        </w:rPr>
        <w:t>:  _</w:t>
      </w:r>
      <w:proofErr w:type="gramEnd"/>
      <w:r w:rsidR="00B06F1A" w:rsidRPr="004D5ECE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                      </w:t>
      </w:r>
    </w:p>
    <w:p w14:paraId="35B78A60" w14:textId="77777777" w:rsidR="00B06F1A" w:rsidRPr="004D5ECE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4D5ECE">
        <w:rPr>
          <w:rFonts w:ascii="Times New Roman" w:hAnsi="Times New Roman"/>
          <w:sz w:val="24"/>
          <w:szCs w:val="24"/>
        </w:rPr>
        <w:t>адрес:_</w:t>
      </w:r>
      <w:proofErr w:type="gramEnd"/>
      <w:r w:rsidRPr="004D5ECE">
        <w:rPr>
          <w:rFonts w:ascii="Times New Roman" w:hAnsi="Times New Roman"/>
          <w:sz w:val="24"/>
          <w:szCs w:val="24"/>
        </w:rPr>
        <w:t>________________________</w:t>
      </w:r>
    </w:p>
    <w:p w14:paraId="5D4448FC" w14:textId="77777777" w:rsidR="00B06F1A" w:rsidRPr="004D5ECE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>Телефон/</w:t>
      </w:r>
      <w:proofErr w:type="gramStart"/>
      <w:r w:rsidRPr="004D5ECE">
        <w:rPr>
          <w:rFonts w:ascii="Times New Roman" w:hAnsi="Times New Roman"/>
          <w:sz w:val="24"/>
          <w:szCs w:val="24"/>
        </w:rPr>
        <w:t>факс:_</w:t>
      </w:r>
      <w:proofErr w:type="gramEnd"/>
      <w:r w:rsidRPr="004D5ECE">
        <w:rPr>
          <w:rFonts w:ascii="Times New Roman" w:hAnsi="Times New Roman"/>
          <w:sz w:val="24"/>
          <w:szCs w:val="24"/>
        </w:rPr>
        <w:t>__________________________</w:t>
      </w:r>
    </w:p>
    <w:p w14:paraId="1FB0C9A9" w14:textId="77777777" w:rsidR="00B06F1A" w:rsidRPr="004D5ECE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351144" w14:textId="77777777" w:rsidR="00B06F1A" w:rsidRPr="004D5ECE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>ОГРН: _____________________</w:t>
      </w:r>
    </w:p>
    <w:p w14:paraId="7AE4325E" w14:textId="77777777" w:rsidR="00B06F1A" w:rsidRPr="004D5ECE" w:rsidRDefault="00B06F1A" w:rsidP="00B06F1A">
      <w:pPr>
        <w:spacing w:line="276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 xml:space="preserve">ИНН: </w:t>
      </w:r>
      <w:r w:rsidRPr="004D5ECE">
        <w:rPr>
          <w:rFonts w:ascii="Times New Roman" w:eastAsia="MS Mincho" w:hAnsi="Times New Roman"/>
          <w:sz w:val="24"/>
          <w:szCs w:val="24"/>
        </w:rPr>
        <w:t>________</w:t>
      </w:r>
      <w:r w:rsidRPr="004D5ECE">
        <w:rPr>
          <w:rFonts w:ascii="Times New Roman" w:hAnsi="Times New Roman"/>
          <w:sz w:val="24"/>
          <w:szCs w:val="24"/>
        </w:rPr>
        <w:t xml:space="preserve"> КПП: </w:t>
      </w:r>
      <w:r w:rsidRPr="004D5ECE">
        <w:rPr>
          <w:rFonts w:ascii="Times New Roman" w:eastAsia="MS Mincho" w:hAnsi="Times New Roman"/>
          <w:sz w:val="24"/>
          <w:szCs w:val="24"/>
        </w:rPr>
        <w:t>____________</w:t>
      </w:r>
    </w:p>
    <w:p w14:paraId="1F6D4A18" w14:textId="77777777" w:rsidR="00B06F1A" w:rsidRPr="004D5ECE" w:rsidRDefault="00B06F1A" w:rsidP="00B06F1A">
      <w:pPr>
        <w:spacing w:line="276" w:lineRule="auto"/>
        <w:contextualSpacing/>
        <w:jc w:val="both"/>
        <w:rPr>
          <w:rFonts w:eastAsia="MS Mincho"/>
          <w:sz w:val="24"/>
          <w:szCs w:val="24"/>
        </w:rPr>
      </w:pPr>
      <w:r w:rsidRPr="004D5ECE">
        <w:rPr>
          <w:rFonts w:ascii="Times New Roman" w:eastAsia="MS Mincho" w:hAnsi="Times New Roman"/>
          <w:sz w:val="24"/>
          <w:szCs w:val="24"/>
        </w:rPr>
        <w:t>ОКПО: ___________</w:t>
      </w:r>
    </w:p>
    <w:p w14:paraId="3EC03DA1" w14:textId="77777777" w:rsidR="00B06F1A" w:rsidRPr="004D5ECE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092B31" w14:textId="77777777" w:rsidR="00B06F1A" w:rsidRDefault="00B06F1A" w:rsidP="00B06F1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</w:t>
      </w:r>
      <w:r w:rsidRPr="004D5ECE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]</w:t>
      </w:r>
    </w:p>
    <w:p w14:paraId="4C0494DF" w14:textId="77777777" w:rsidR="00B0675E" w:rsidRDefault="00B0675E" w:rsidP="00B06F1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6D01357" w14:textId="77777777" w:rsidR="00B0675E" w:rsidRPr="004D5ECE" w:rsidRDefault="00B0675E" w:rsidP="00B06F1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ACAF19C" w14:textId="77777777" w:rsidR="00B06F1A" w:rsidRPr="004D5ECE" w:rsidRDefault="00B06F1A" w:rsidP="00B06F1A">
      <w:pPr>
        <w:spacing w:line="276" w:lineRule="auto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>__________________ (ФИО)</w:t>
      </w:r>
    </w:p>
    <w:p w14:paraId="373890E9" w14:textId="77777777" w:rsidR="003D2280" w:rsidRDefault="00B06F1A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 xml:space="preserve">М.П.                                                              </w:t>
      </w:r>
    </w:p>
    <w:p w14:paraId="1D342E49" w14:textId="77777777" w:rsidR="003D2280" w:rsidRDefault="003D2280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379188" w14:textId="77777777" w:rsidR="003D2280" w:rsidRDefault="003D2280" w:rsidP="00B06F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B78753" w14:textId="486975D9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CF3407" w14:textId="77777777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об информационном взаимодействии </w:t>
      </w:r>
    </w:p>
    <w:p w14:paraId="3A0BB5DA" w14:textId="77777777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» __________ 20__ г.</w:t>
      </w:r>
    </w:p>
    <w:p w14:paraId="6E4C46B5" w14:textId="77777777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F4177C6" w14:textId="77777777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D9CE809" w14:textId="77777777" w:rsidR="008025A2" w:rsidRDefault="008025A2" w:rsidP="008025A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577E538C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формату и структуре размещаемой информации.</w:t>
      </w:r>
    </w:p>
    <w:p w14:paraId="2457F721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информационного взаимодействия между </w:t>
      </w:r>
      <w:r w:rsidRPr="000921DB">
        <w:rPr>
          <w:rFonts w:ascii="Times New Roman" w:hAnsi="Times New Roman"/>
          <w:color w:val="000000"/>
          <w:sz w:val="24"/>
          <w:szCs w:val="24"/>
        </w:rPr>
        <w:t>автоматизированн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0921DB">
        <w:rPr>
          <w:rFonts w:ascii="Times New Roman" w:hAnsi="Times New Roman"/>
          <w:color w:val="000000"/>
          <w:sz w:val="24"/>
          <w:szCs w:val="24"/>
        </w:rPr>
        <w:t xml:space="preserve"> информационн</w:t>
      </w:r>
      <w:r>
        <w:rPr>
          <w:rFonts w:ascii="Times New Roman" w:hAnsi="Times New Roman"/>
          <w:color w:val="000000"/>
          <w:sz w:val="24"/>
          <w:szCs w:val="24"/>
        </w:rPr>
        <w:t>ой системой</w:t>
      </w:r>
      <w:r w:rsidRPr="000921DB">
        <w:rPr>
          <w:rFonts w:ascii="Times New Roman" w:hAnsi="Times New Roman"/>
          <w:color w:val="000000"/>
          <w:sz w:val="24"/>
          <w:szCs w:val="24"/>
        </w:rPr>
        <w:t xml:space="preserve"> Организации-изготовителя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и системой «ЭРА-ГЛОНАСС»</w:t>
      </w:r>
    </w:p>
    <w:p w14:paraId="5DB07B96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6821816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7E2E1BA" w14:textId="77777777" w:rsidR="008025A2" w:rsidRDefault="008025A2" w:rsidP="008025A2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D65FFE">
        <w:rPr>
          <w:rFonts w:ascii="Times New Roman" w:hAnsi="Times New Roman"/>
          <w:b/>
          <w:sz w:val="24"/>
          <w:szCs w:val="24"/>
        </w:rPr>
        <w:t xml:space="preserve">ормат </w:t>
      </w:r>
      <w:r>
        <w:rPr>
          <w:rFonts w:ascii="Times New Roman" w:hAnsi="Times New Roman"/>
          <w:b/>
          <w:sz w:val="24"/>
          <w:szCs w:val="24"/>
        </w:rPr>
        <w:t xml:space="preserve">и структура </w:t>
      </w:r>
      <w:r w:rsidRPr="00D65FFE">
        <w:rPr>
          <w:rFonts w:ascii="Times New Roman" w:hAnsi="Times New Roman"/>
          <w:b/>
          <w:sz w:val="24"/>
          <w:szCs w:val="24"/>
        </w:rPr>
        <w:t>данных, предоставляемых</w:t>
      </w:r>
      <w:r>
        <w:rPr>
          <w:rFonts w:ascii="Times New Roman" w:hAnsi="Times New Roman"/>
          <w:b/>
          <w:sz w:val="24"/>
          <w:szCs w:val="24"/>
        </w:rPr>
        <w:t xml:space="preserve"> в процессе </w:t>
      </w:r>
      <w:r w:rsidRPr="00C50329">
        <w:rPr>
          <w:rFonts w:ascii="Times New Roman" w:hAnsi="Times New Roman"/>
          <w:b/>
          <w:sz w:val="24"/>
          <w:szCs w:val="24"/>
        </w:rPr>
        <w:t>информационного взаимодействия между автоматизированной информационной системой Организации-изготовителя и системой «ЭРА-ГЛОНАСС</w:t>
      </w:r>
    </w:p>
    <w:p w14:paraId="35FA7F54" w14:textId="77777777" w:rsidR="008025A2" w:rsidRPr="00D65FFE" w:rsidRDefault="008025A2" w:rsidP="008025A2">
      <w:pPr>
        <w:pStyle w:val="a3"/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5F37C6D" w14:textId="77777777" w:rsidR="008025A2" w:rsidRDefault="008025A2" w:rsidP="008025A2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формату атрибутов представлены в Таблице 1.</w:t>
      </w:r>
    </w:p>
    <w:p w14:paraId="48F9434E" w14:textId="77777777" w:rsidR="008025A2" w:rsidRDefault="008025A2" w:rsidP="008025A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97DBC8" w14:textId="77777777" w:rsidR="008025A2" w:rsidRPr="00C42218" w:rsidRDefault="008025A2" w:rsidP="008025A2">
      <w:pPr>
        <w:pStyle w:val="a3"/>
        <w:spacing w:line="276" w:lineRule="auto"/>
        <w:jc w:val="right"/>
        <w:rPr>
          <w:rFonts w:ascii="Times New Roman" w:hAnsi="Times New Roman"/>
          <w:sz w:val="20"/>
          <w:szCs w:val="24"/>
        </w:rPr>
      </w:pPr>
      <w:r w:rsidRPr="00C42218">
        <w:rPr>
          <w:rFonts w:ascii="Times New Roman" w:hAnsi="Times New Roman"/>
          <w:sz w:val="20"/>
          <w:szCs w:val="24"/>
        </w:rPr>
        <w:t>Таблица 1 – Требования к формату атрибутов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898"/>
        <w:gridCol w:w="1759"/>
        <w:gridCol w:w="4021"/>
        <w:gridCol w:w="1424"/>
      </w:tblGrid>
      <w:tr w:rsidR="008025A2" w14:paraId="31278AAC" w14:textId="77777777" w:rsidTr="00B910D1">
        <w:trPr>
          <w:trHeight w:val="467"/>
        </w:trPr>
        <w:tc>
          <w:tcPr>
            <w:tcW w:w="1265" w:type="dxa"/>
            <w:shd w:val="clear" w:color="auto" w:fill="D9D9D9" w:themeFill="background1" w:themeFillShade="D9"/>
            <w:vAlign w:val="center"/>
            <w:hideMark/>
          </w:tcPr>
          <w:p w14:paraId="65D75654" w14:textId="77777777" w:rsidR="008025A2" w:rsidRPr="00C42218" w:rsidRDefault="008025A2" w:rsidP="00B910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Атрибут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  <w:hideMark/>
          </w:tcPr>
          <w:p w14:paraId="1117CA15" w14:textId="77777777" w:rsidR="008025A2" w:rsidRPr="00C42218" w:rsidRDefault="008025A2" w:rsidP="00B910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b/>
                <w:bCs/>
                <w:sz w:val="24"/>
              </w:rPr>
              <w:t>Тип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  <w:hideMark/>
          </w:tcPr>
          <w:p w14:paraId="58B03AE1" w14:textId="77777777" w:rsidR="008025A2" w:rsidRPr="00C42218" w:rsidRDefault="008025A2" w:rsidP="00B910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Обязательность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  <w:hideMark/>
          </w:tcPr>
          <w:p w14:paraId="7BCFACDD" w14:textId="77777777" w:rsidR="008025A2" w:rsidRPr="00C42218" w:rsidRDefault="008025A2" w:rsidP="00B910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b/>
                <w:bCs/>
                <w:sz w:val="24"/>
              </w:rPr>
              <w:t>Описание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  <w:hideMark/>
          </w:tcPr>
          <w:p w14:paraId="6927A666" w14:textId="77777777" w:rsidR="008025A2" w:rsidRPr="00C42218" w:rsidRDefault="008025A2" w:rsidP="00B910D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b/>
                <w:bCs/>
                <w:sz w:val="24"/>
              </w:rPr>
              <w:t>Формат</w:t>
            </w:r>
          </w:p>
        </w:tc>
      </w:tr>
      <w:tr w:rsidR="008025A2" w14:paraId="0B4253BF" w14:textId="77777777" w:rsidTr="00B910D1">
        <w:trPr>
          <w:trHeight w:val="120"/>
        </w:trPr>
        <w:tc>
          <w:tcPr>
            <w:tcW w:w="1265" w:type="dxa"/>
            <w:hideMark/>
          </w:tcPr>
          <w:p w14:paraId="54FFA660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ICCID</w:t>
            </w:r>
          </w:p>
        </w:tc>
        <w:tc>
          <w:tcPr>
            <w:tcW w:w="898" w:type="dxa"/>
            <w:hideMark/>
          </w:tcPr>
          <w:p w14:paraId="6E9E8C0F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  <w:hideMark/>
          </w:tcPr>
          <w:p w14:paraId="53701DD3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  <w:hideMark/>
          </w:tcPr>
          <w:p w14:paraId="0F350398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 xml:space="preserve">Идентификационный номер </w:t>
            </w:r>
            <w:r>
              <w:rPr>
                <w:rStyle w:val="FontStyle21"/>
                <w:b w:val="0"/>
                <w:sz w:val="24"/>
                <w:szCs w:val="24"/>
              </w:rPr>
              <w:t>устройства</w:t>
            </w:r>
            <w:r w:rsidRPr="00302EF3">
              <w:rPr>
                <w:rStyle w:val="FontStyle21"/>
                <w:b w:val="0"/>
                <w:sz w:val="24"/>
                <w:szCs w:val="24"/>
              </w:rPr>
              <w:t xml:space="preserve"> вызова экстренных оперативных служб</w:t>
            </w:r>
          </w:p>
        </w:tc>
        <w:tc>
          <w:tcPr>
            <w:tcW w:w="1424" w:type="dxa"/>
            <w:hideMark/>
          </w:tcPr>
          <w:p w14:paraId="7FD78CD2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19, Ц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8025A2" w14:paraId="710069E9" w14:textId="77777777" w:rsidTr="00B910D1">
        <w:trPr>
          <w:trHeight w:val="120"/>
        </w:trPr>
        <w:tc>
          <w:tcPr>
            <w:tcW w:w="1265" w:type="dxa"/>
            <w:hideMark/>
          </w:tcPr>
          <w:p w14:paraId="0A9378D1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VIN</w:t>
            </w:r>
          </w:p>
        </w:tc>
        <w:tc>
          <w:tcPr>
            <w:tcW w:w="898" w:type="dxa"/>
            <w:hideMark/>
          </w:tcPr>
          <w:p w14:paraId="568EA6C4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  <w:hideMark/>
          </w:tcPr>
          <w:p w14:paraId="39A099ED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  <w:hideMark/>
          </w:tcPr>
          <w:p w14:paraId="613DE213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 xml:space="preserve">Идентификационный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424" w:type="dxa"/>
            <w:hideMark/>
          </w:tcPr>
          <w:p w14:paraId="1E16EFF6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17, ЦЛ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</w:tr>
      <w:tr w:rsidR="008025A2" w14:paraId="59F2C000" w14:textId="77777777" w:rsidTr="00B910D1">
        <w:trPr>
          <w:trHeight w:val="120"/>
        </w:trPr>
        <w:tc>
          <w:tcPr>
            <w:tcW w:w="1265" w:type="dxa"/>
          </w:tcPr>
          <w:p w14:paraId="37EBFCAB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VBN</w:t>
            </w:r>
          </w:p>
        </w:tc>
        <w:tc>
          <w:tcPr>
            <w:tcW w:w="898" w:type="dxa"/>
          </w:tcPr>
          <w:p w14:paraId="7348EAAF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</w:tcPr>
          <w:p w14:paraId="4F602F1D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</w:tcPr>
          <w:p w14:paraId="37FC48F9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кузова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424" w:type="dxa"/>
          </w:tcPr>
          <w:p w14:paraId="64883F56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025A2" w14:paraId="2A934FE1" w14:textId="77777777" w:rsidTr="00B910D1">
        <w:trPr>
          <w:trHeight w:val="120"/>
        </w:trPr>
        <w:tc>
          <w:tcPr>
            <w:tcW w:w="1265" w:type="dxa"/>
            <w:hideMark/>
          </w:tcPr>
          <w:p w14:paraId="50BCA035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Brand</w:t>
            </w:r>
            <w:proofErr w:type="spellEnd"/>
          </w:p>
        </w:tc>
        <w:tc>
          <w:tcPr>
            <w:tcW w:w="898" w:type="dxa"/>
            <w:hideMark/>
          </w:tcPr>
          <w:p w14:paraId="6F5AF3C8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  <w:hideMark/>
          </w:tcPr>
          <w:p w14:paraId="0F473A64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  <w:hideMark/>
          </w:tcPr>
          <w:p w14:paraId="3A97D62F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Марка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424" w:type="dxa"/>
            <w:hideMark/>
          </w:tcPr>
          <w:p w14:paraId="6E00AA54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8025A2" w14:paraId="52748EFA" w14:textId="77777777" w:rsidTr="00B910D1">
        <w:trPr>
          <w:trHeight w:val="120"/>
        </w:trPr>
        <w:tc>
          <w:tcPr>
            <w:tcW w:w="1265" w:type="dxa"/>
          </w:tcPr>
          <w:p w14:paraId="706C2BD9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Model</w:t>
            </w:r>
          </w:p>
        </w:tc>
        <w:tc>
          <w:tcPr>
            <w:tcW w:w="898" w:type="dxa"/>
          </w:tcPr>
          <w:p w14:paraId="00DB1E1F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</w:tcPr>
          <w:p w14:paraId="711F2928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</w:tcPr>
          <w:p w14:paraId="537ACF94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Модель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424" w:type="dxa"/>
          </w:tcPr>
          <w:p w14:paraId="297A434C" w14:textId="77777777" w:rsidR="008025A2" w:rsidRPr="00C42218" w:rsidRDefault="008025A2" w:rsidP="00B910D1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8025A2" w14:paraId="1CA72C34" w14:textId="77777777" w:rsidTr="00B910D1">
        <w:trPr>
          <w:trHeight w:val="120"/>
        </w:trPr>
        <w:tc>
          <w:tcPr>
            <w:tcW w:w="1265" w:type="dxa"/>
            <w:hideMark/>
          </w:tcPr>
          <w:p w14:paraId="5C9DFAE3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Color</w:t>
            </w:r>
            <w:proofErr w:type="spellEnd"/>
          </w:p>
        </w:tc>
        <w:tc>
          <w:tcPr>
            <w:tcW w:w="898" w:type="dxa"/>
            <w:hideMark/>
          </w:tcPr>
          <w:p w14:paraId="33AED026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Строка</w:t>
            </w:r>
          </w:p>
        </w:tc>
        <w:tc>
          <w:tcPr>
            <w:tcW w:w="1759" w:type="dxa"/>
            <w:hideMark/>
          </w:tcPr>
          <w:p w14:paraId="54741B0B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4021" w:type="dxa"/>
            <w:hideMark/>
          </w:tcPr>
          <w:p w14:paraId="053E5BA7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2218">
              <w:rPr>
                <w:rFonts w:ascii="Times New Roman" w:hAnsi="Times New Roman"/>
                <w:sz w:val="24"/>
              </w:rPr>
              <w:t xml:space="preserve">Цвет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1424" w:type="dxa"/>
            <w:hideMark/>
          </w:tcPr>
          <w:p w14:paraId="444EC34D" w14:textId="77777777" w:rsidR="008025A2" w:rsidRPr="00C42218" w:rsidRDefault="008025A2" w:rsidP="00B910D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42218">
              <w:rPr>
                <w:rFonts w:ascii="Times New Roman" w:hAnsi="Times New Roman"/>
                <w:sz w:val="24"/>
              </w:rPr>
              <w:t>Max</w:t>
            </w:r>
            <w:proofErr w:type="spellEnd"/>
            <w:r w:rsidRPr="00C42218">
              <w:rPr>
                <w:rFonts w:ascii="Times New Roman" w:hAnsi="Times New Roman"/>
                <w:sz w:val="24"/>
              </w:rPr>
              <w:t xml:space="preserve"> 50</w:t>
            </w:r>
          </w:p>
        </w:tc>
      </w:tr>
    </w:tbl>
    <w:p w14:paraId="54578874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1AA182" w14:textId="77777777" w:rsidR="008025A2" w:rsidRDefault="008025A2" w:rsidP="008025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Ц – цифра</w:t>
      </w:r>
    </w:p>
    <w:p w14:paraId="41B2CA20" w14:textId="77777777" w:rsidR="008025A2" w:rsidRDefault="008025A2" w:rsidP="008025A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Л – латиница</w:t>
      </w:r>
    </w:p>
    <w:p w14:paraId="0300F58F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6D930CF" w14:textId="77777777" w:rsidR="008025A2" w:rsidRPr="00D65FFE" w:rsidRDefault="008025A2" w:rsidP="008025A2">
      <w:pPr>
        <w:pStyle w:val="a3"/>
        <w:numPr>
          <w:ilvl w:val="0"/>
          <w:numId w:val="2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Pr="000A6FFD">
        <w:rPr>
          <w:rFonts w:ascii="Times New Roman" w:hAnsi="Times New Roman"/>
          <w:b/>
          <w:sz w:val="24"/>
          <w:szCs w:val="24"/>
        </w:rPr>
        <w:t>информационного взаимодействия между автоматизированной информационной системой Организации-изготовителя и системой «ЭРА-ГЛОНАСС</w:t>
      </w:r>
    </w:p>
    <w:p w14:paraId="65326870" w14:textId="77777777" w:rsidR="008025A2" w:rsidRDefault="008025A2" w:rsidP="008025A2">
      <w:pPr>
        <w:pStyle w:val="a3"/>
        <w:numPr>
          <w:ilvl w:val="0"/>
          <w:numId w:val="23"/>
        </w:numPr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Организация-изготовитель отправляет в Систему «ЭРА-ГЛОНАСС» </w:t>
      </w:r>
      <w:r w:rsidRPr="00261EF7">
        <w:rPr>
          <w:rFonts w:ascii="Times New Roman" w:hAnsi="Times New Roman"/>
          <w:sz w:val="24"/>
          <w:szCs w:val="24"/>
          <w:lang w:val="en-US"/>
        </w:rPr>
        <w:t>SOAP</w:t>
      </w:r>
      <w:r w:rsidRPr="00261EF7">
        <w:rPr>
          <w:rFonts w:ascii="Times New Roman" w:hAnsi="Times New Roman"/>
          <w:sz w:val="24"/>
          <w:szCs w:val="24"/>
        </w:rPr>
        <w:t xml:space="preserve">-запрос на активацию </w:t>
      </w:r>
      <w:r w:rsidRPr="00261EF7">
        <w:rPr>
          <w:rStyle w:val="FontStyle21"/>
          <w:b w:val="0"/>
          <w:sz w:val="24"/>
          <w:szCs w:val="24"/>
        </w:rPr>
        <w:t xml:space="preserve">устройств вызова экстренных оперативных служб </w:t>
      </w:r>
      <w:r w:rsidRPr="00261EF7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 xml:space="preserve">списком записей, каждая из которых содержит </w:t>
      </w:r>
      <w:r w:rsidRPr="00261EF7">
        <w:rPr>
          <w:rFonts w:ascii="Times New Roman" w:hAnsi="Times New Roman"/>
          <w:sz w:val="24"/>
          <w:szCs w:val="24"/>
        </w:rPr>
        <w:t>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61EF7">
        <w:rPr>
          <w:rFonts w:ascii="Times New Roman" w:hAnsi="Times New Roman"/>
          <w:sz w:val="24"/>
          <w:szCs w:val="24"/>
        </w:rPr>
        <w:t>атрибут</w:t>
      </w:r>
      <w:r>
        <w:rPr>
          <w:rFonts w:ascii="Times New Roman" w:hAnsi="Times New Roman"/>
          <w:sz w:val="24"/>
          <w:szCs w:val="24"/>
        </w:rPr>
        <w:t>ы</w:t>
      </w:r>
      <w:r w:rsidRPr="00261EF7">
        <w:rPr>
          <w:rFonts w:ascii="Times New Roman" w:hAnsi="Times New Roman"/>
          <w:sz w:val="24"/>
          <w:szCs w:val="24"/>
        </w:rPr>
        <w:t xml:space="preserve">: </w:t>
      </w:r>
    </w:p>
    <w:p w14:paraId="59DD8F77" w14:textId="77777777" w:rsidR="008025A2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ICCID </w:t>
      </w:r>
      <w:r w:rsidRPr="00261EF7">
        <w:rPr>
          <w:rStyle w:val="FontStyle21"/>
          <w:b w:val="0"/>
          <w:sz w:val="24"/>
          <w:szCs w:val="24"/>
        </w:rPr>
        <w:t>устройства вызова экстренных оперативных служб</w:t>
      </w:r>
      <w:r w:rsidRPr="00261EF7">
        <w:rPr>
          <w:rFonts w:ascii="Times New Roman" w:hAnsi="Times New Roman"/>
          <w:sz w:val="24"/>
          <w:szCs w:val="24"/>
        </w:rPr>
        <w:t xml:space="preserve">, </w:t>
      </w:r>
    </w:p>
    <w:p w14:paraId="23D5AEF6" w14:textId="77777777" w:rsidR="008025A2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VIN-код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261EF7">
        <w:rPr>
          <w:rFonts w:ascii="Times New Roman" w:hAnsi="Times New Roman"/>
          <w:sz w:val="24"/>
          <w:szCs w:val="24"/>
        </w:rPr>
        <w:t xml:space="preserve">, </w:t>
      </w:r>
    </w:p>
    <w:p w14:paraId="57A5C7F7" w14:textId="77777777" w:rsidR="008025A2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Номер кузова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261EF7">
        <w:rPr>
          <w:rFonts w:ascii="Times New Roman" w:hAnsi="Times New Roman"/>
          <w:sz w:val="24"/>
          <w:szCs w:val="24"/>
        </w:rPr>
        <w:t xml:space="preserve">, </w:t>
      </w:r>
    </w:p>
    <w:p w14:paraId="0DF53C34" w14:textId="77777777" w:rsidR="008025A2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Марка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261EF7">
        <w:rPr>
          <w:rFonts w:ascii="Times New Roman" w:hAnsi="Times New Roman"/>
          <w:sz w:val="24"/>
          <w:szCs w:val="24"/>
        </w:rPr>
        <w:t xml:space="preserve">, </w:t>
      </w:r>
    </w:p>
    <w:p w14:paraId="141358D5" w14:textId="77777777" w:rsidR="008025A2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261EF7">
        <w:rPr>
          <w:rFonts w:ascii="Times New Roman" w:hAnsi="Times New Roman"/>
          <w:sz w:val="24"/>
          <w:szCs w:val="24"/>
        </w:rPr>
        <w:t xml:space="preserve">, </w:t>
      </w:r>
    </w:p>
    <w:p w14:paraId="454390DC" w14:textId="77777777" w:rsidR="008025A2" w:rsidRPr="00261EF7" w:rsidRDefault="008025A2" w:rsidP="008025A2">
      <w:pPr>
        <w:pStyle w:val="a3"/>
        <w:numPr>
          <w:ilvl w:val="0"/>
          <w:numId w:val="27"/>
        </w:numPr>
        <w:tabs>
          <w:tab w:val="left" w:pos="993"/>
        </w:tabs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Цвет </w:t>
      </w:r>
      <w:r>
        <w:rPr>
          <w:rFonts w:ascii="Times New Roman" w:hAnsi="Times New Roman"/>
          <w:sz w:val="24"/>
          <w:szCs w:val="24"/>
        </w:rPr>
        <w:t>транспортного средства</w:t>
      </w:r>
      <w:r w:rsidRPr="00261EF7">
        <w:rPr>
          <w:rFonts w:ascii="Times New Roman" w:hAnsi="Times New Roman"/>
          <w:sz w:val="24"/>
          <w:szCs w:val="24"/>
        </w:rPr>
        <w:t>.</w:t>
      </w:r>
    </w:p>
    <w:p w14:paraId="4C192B93" w14:textId="77777777" w:rsidR="008025A2" w:rsidRPr="00261EF7" w:rsidRDefault="008025A2" w:rsidP="008025A2">
      <w:pPr>
        <w:pStyle w:val="a3"/>
        <w:suppressAutoHyphens/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A99691" w14:textId="77777777" w:rsidR="008025A2" w:rsidRPr="00261EF7" w:rsidRDefault="008025A2" w:rsidP="008025A2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lastRenderedPageBreak/>
        <w:t xml:space="preserve">Система «ЭРА-ГЛОНАСС» в ответ отправляет список с номерами заявок для каждой пары </w:t>
      </w:r>
      <w:r w:rsidRPr="00261EF7">
        <w:rPr>
          <w:rFonts w:ascii="Times New Roman" w:hAnsi="Times New Roman"/>
          <w:sz w:val="24"/>
          <w:szCs w:val="24"/>
          <w:lang w:val="en-US"/>
        </w:rPr>
        <w:t>VIN</w:t>
      </w:r>
      <w:r w:rsidRPr="00261EF7">
        <w:rPr>
          <w:rFonts w:ascii="Times New Roman" w:hAnsi="Times New Roman"/>
          <w:sz w:val="24"/>
          <w:szCs w:val="24"/>
        </w:rPr>
        <w:t>-</w:t>
      </w:r>
      <w:r w:rsidRPr="00261EF7">
        <w:rPr>
          <w:rFonts w:ascii="Times New Roman" w:hAnsi="Times New Roman"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sz w:val="24"/>
          <w:szCs w:val="24"/>
        </w:rPr>
        <w:t xml:space="preserve">, по которым эти заявки были приняты. </w:t>
      </w:r>
    </w:p>
    <w:p w14:paraId="110235A9" w14:textId="77777777" w:rsidR="008025A2" w:rsidRPr="007807B8" w:rsidRDefault="008025A2" w:rsidP="008025A2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07B8">
        <w:rPr>
          <w:rFonts w:ascii="Times New Roman" w:hAnsi="Times New Roman"/>
          <w:sz w:val="24"/>
          <w:szCs w:val="24"/>
        </w:rPr>
        <w:t xml:space="preserve">Для пар </w:t>
      </w:r>
      <w:r w:rsidRPr="007807B8">
        <w:rPr>
          <w:rFonts w:ascii="Times New Roman" w:hAnsi="Times New Roman"/>
          <w:sz w:val="24"/>
          <w:szCs w:val="24"/>
          <w:lang w:val="en-US"/>
        </w:rPr>
        <w:t>VIN</w:t>
      </w:r>
      <w:r w:rsidRPr="007807B8">
        <w:rPr>
          <w:rFonts w:ascii="Times New Roman" w:hAnsi="Times New Roman"/>
          <w:sz w:val="24"/>
          <w:szCs w:val="24"/>
        </w:rPr>
        <w:t>-</w:t>
      </w:r>
      <w:r w:rsidRPr="007807B8">
        <w:rPr>
          <w:rFonts w:ascii="Times New Roman" w:hAnsi="Times New Roman"/>
          <w:sz w:val="24"/>
          <w:szCs w:val="24"/>
          <w:lang w:val="en-US"/>
        </w:rPr>
        <w:t>ICCID</w:t>
      </w:r>
      <w:r w:rsidRPr="007807B8">
        <w:rPr>
          <w:rFonts w:ascii="Times New Roman" w:hAnsi="Times New Roman"/>
          <w:sz w:val="24"/>
          <w:szCs w:val="24"/>
        </w:rPr>
        <w:t>, заявки на активацию по которым были отклонены, Система «ЭРА-ГЛОНАСС» возвращает коды ошибок с подробным описанием.</w:t>
      </w:r>
    </w:p>
    <w:p w14:paraId="1CD146F9" w14:textId="77777777" w:rsidR="008025A2" w:rsidRPr="00261EF7" w:rsidRDefault="008025A2" w:rsidP="008025A2">
      <w:pPr>
        <w:pStyle w:val="a3"/>
        <w:spacing w:line="276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14:paraId="239C893D" w14:textId="77777777" w:rsidR="008025A2" w:rsidRPr="00261EF7" w:rsidRDefault="008025A2" w:rsidP="008025A2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>Организация-изготовитель периодически посылает в Систему «ЭРА-ГЛОНАСС» запросы текущего статуса заявок, номера которых были получены.</w:t>
      </w:r>
    </w:p>
    <w:p w14:paraId="4749A747" w14:textId="77777777" w:rsidR="008025A2" w:rsidRPr="00261EF7" w:rsidRDefault="008025A2" w:rsidP="008025A2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FA31885" w14:textId="77777777" w:rsidR="008025A2" w:rsidRPr="00261EF7" w:rsidRDefault="008025A2" w:rsidP="008025A2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>Запрос может иметь один из следующих форматов:</w:t>
      </w:r>
    </w:p>
    <w:p w14:paraId="5EF09C54" w14:textId="77777777" w:rsidR="008025A2" w:rsidRPr="00261EF7" w:rsidRDefault="008025A2" w:rsidP="008025A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Список значений </w:t>
      </w:r>
      <w:r w:rsidRPr="00261EF7">
        <w:rPr>
          <w:rFonts w:ascii="Times New Roman" w:hAnsi="Times New Roman"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sz w:val="24"/>
          <w:szCs w:val="24"/>
        </w:rPr>
        <w:t xml:space="preserve"> </w:t>
      </w:r>
      <w:r w:rsidRPr="00261EF7">
        <w:rPr>
          <w:rStyle w:val="FontStyle21"/>
          <w:b w:val="0"/>
          <w:sz w:val="24"/>
          <w:szCs w:val="24"/>
        </w:rPr>
        <w:t>устройств вызова экстренных оперативных служб</w:t>
      </w:r>
      <w:r w:rsidRPr="00261EF7">
        <w:rPr>
          <w:rFonts w:ascii="Times New Roman" w:hAnsi="Times New Roman"/>
          <w:sz w:val="24"/>
          <w:szCs w:val="24"/>
        </w:rPr>
        <w:t>.</w:t>
      </w:r>
    </w:p>
    <w:p w14:paraId="4FAA1FA7" w14:textId="77777777" w:rsidR="008025A2" w:rsidRPr="00261EF7" w:rsidRDefault="008025A2" w:rsidP="008025A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>Список номеров заявок, полученных на предыдущем шаге.</w:t>
      </w:r>
    </w:p>
    <w:p w14:paraId="4C8D1B0A" w14:textId="77777777" w:rsidR="008025A2" w:rsidRPr="00261EF7" w:rsidRDefault="008025A2" w:rsidP="008025A2">
      <w:pPr>
        <w:pStyle w:val="a3"/>
        <w:spacing w:line="276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14:paraId="5C533283" w14:textId="77777777" w:rsidR="008025A2" w:rsidRPr="00261EF7" w:rsidRDefault="008025A2" w:rsidP="008025A2">
      <w:pPr>
        <w:pStyle w:val="a3"/>
        <w:spacing w:line="276" w:lineRule="auto"/>
        <w:ind w:left="143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1EF7">
        <w:rPr>
          <w:rFonts w:ascii="Times New Roman" w:hAnsi="Times New Roman"/>
          <w:i/>
          <w:sz w:val="24"/>
          <w:szCs w:val="24"/>
          <w:u w:val="single"/>
        </w:rPr>
        <w:t>Примечания:</w:t>
      </w:r>
    </w:p>
    <w:p w14:paraId="7EC5AA4C" w14:textId="77777777" w:rsidR="008025A2" w:rsidRPr="00261EF7" w:rsidRDefault="008025A2" w:rsidP="008025A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61EF7">
        <w:rPr>
          <w:rFonts w:ascii="Times New Roman" w:hAnsi="Times New Roman"/>
          <w:i/>
          <w:sz w:val="24"/>
          <w:szCs w:val="24"/>
        </w:rPr>
        <w:t xml:space="preserve">Первый запрос статуса принятой заявки может быть отправлен </w:t>
      </w:r>
      <w:r>
        <w:rPr>
          <w:rFonts w:ascii="Times New Roman" w:hAnsi="Times New Roman"/>
          <w:i/>
          <w:sz w:val="24"/>
          <w:szCs w:val="24"/>
        </w:rPr>
        <w:t xml:space="preserve">Организацией-изготовителем </w:t>
      </w:r>
      <w:r w:rsidRPr="00261EF7">
        <w:rPr>
          <w:rFonts w:ascii="Times New Roman" w:hAnsi="Times New Roman"/>
          <w:i/>
          <w:sz w:val="24"/>
          <w:szCs w:val="24"/>
        </w:rPr>
        <w:t xml:space="preserve">не раньше, чем через одну минуту после того, как был отправлен сам </w:t>
      </w:r>
      <w:r w:rsidRPr="00261EF7">
        <w:rPr>
          <w:rFonts w:ascii="Times New Roman" w:hAnsi="Times New Roman"/>
          <w:i/>
          <w:sz w:val="24"/>
          <w:szCs w:val="24"/>
          <w:lang w:val="en-US"/>
        </w:rPr>
        <w:t>SOAP</w:t>
      </w:r>
      <w:r w:rsidRPr="00261EF7">
        <w:rPr>
          <w:rFonts w:ascii="Times New Roman" w:hAnsi="Times New Roman"/>
          <w:i/>
          <w:sz w:val="24"/>
          <w:szCs w:val="24"/>
        </w:rPr>
        <w:t xml:space="preserve">-запрос на активацию </w:t>
      </w:r>
      <w:r w:rsidRPr="00261EF7">
        <w:rPr>
          <w:rStyle w:val="FontStyle21"/>
          <w:b w:val="0"/>
          <w:i/>
          <w:sz w:val="24"/>
          <w:szCs w:val="24"/>
        </w:rPr>
        <w:t>устройств</w:t>
      </w:r>
      <w:r>
        <w:rPr>
          <w:rStyle w:val="FontStyle21"/>
          <w:b w:val="0"/>
          <w:i/>
          <w:sz w:val="24"/>
          <w:szCs w:val="24"/>
        </w:rPr>
        <w:t>а</w:t>
      </w:r>
      <w:r w:rsidRPr="00261EF7">
        <w:rPr>
          <w:rStyle w:val="FontStyle21"/>
          <w:b w:val="0"/>
          <w:i/>
          <w:sz w:val="24"/>
          <w:szCs w:val="24"/>
        </w:rPr>
        <w:t xml:space="preserve"> вызова экстренных оперативных служб</w:t>
      </w:r>
      <w:r w:rsidRPr="00261EF7">
        <w:rPr>
          <w:rFonts w:ascii="Times New Roman" w:hAnsi="Times New Roman"/>
          <w:i/>
          <w:sz w:val="24"/>
          <w:szCs w:val="24"/>
        </w:rPr>
        <w:t>.</w:t>
      </w:r>
    </w:p>
    <w:p w14:paraId="0023163B" w14:textId="77777777" w:rsidR="008025A2" w:rsidRPr="00261EF7" w:rsidRDefault="008025A2" w:rsidP="008025A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61EF7">
        <w:rPr>
          <w:rFonts w:ascii="Times New Roman" w:hAnsi="Times New Roman"/>
          <w:i/>
          <w:sz w:val="24"/>
          <w:szCs w:val="24"/>
        </w:rPr>
        <w:t xml:space="preserve">Между запросами статусов заявок должно </w:t>
      </w:r>
      <w:r>
        <w:rPr>
          <w:rFonts w:ascii="Times New Roman" w:hAnsi="Times New Roman"/>
          <w:i/>
          <w:sz w:val="24"/>
          <w:szCs w:val="24"/>
        </w:rPr>
        <w:t>проходить</w:t>
      </w:r>
      <w:r w:rsidRPr="00261EF7">
        <w:rPr>
          <w:rFonts w:ascii="Times New Roman" w:hAnsi="Times New Roman"/>
          <w:i/>
          <w:sz w:val="24"/>
          <w:szCs w:val="24"/>
        </w:rPr>
        <w:t xml:space="preserve"> не менее одной минуты.</w:t>
      </w:r>
    </w:p>
    <w:p w14:paraId="5D188935" w14:textId="77777777" w:rsidR="008025A2" w:rsidRPr="00261EF7" w:rsidRDefault="008025A2" w:rsidP="008025A2">
      <w:pPr>
        <w:pStyle w:val="a3"/>
        <w:spacing w:line="276" w:lineRule="auto"/>
        <w:ind w:left="1437"/>
        <w:jc w:val="both"/>
        <w:rPr>
          <w:rFonts w:ascii="Times New Roman" w:hAnsi="Times New Roman"/>
          <w:sz w:val="24"/>
          <w:szCs w:val="24"/>
        </w:rPr>
      </w:pPr>
    </w:p>
    <w:p w14:paraId="1154A3CE" w14:textId="77777777" w:rsidR="008025A2" w:rsidRPr="00261EF7" w:rsidRDefault="008025A2" w:rsidP="008025A2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Система «ЭРА-ГЛОНАСС» отправляет Организации-изготовителю список текущих актуальных статусов для каждого полученного </w:t>
      </w:r>
      <w:r w:rsidRPr="00261EF7">
        <w:rPr>
          <w:rFonts w:ascii="Times New Roman" w:hAnsi="Times New Roman"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sz w:val="24"/>
          <w:szCs w:val="24"/>
        </w:rPr>
        <w:t xml:space="preserve"> / номера заявки</w:t>
      </w:r>
      <w:r>
        <w:rPr>
          <w:rFonts w:ascii="Times New Roman" w:hAnsi="Times New Roman"/>
          <w:sz w:val="24"/>
          <w:szCs w:val="24"/>
        </w:rPr>
        <w:t>:</w:t>
      </w:r>
    </w:p>
    <w:p w14:paraId="771CC6C3" w14:textId="77777777" w:rsidR="008025A2" w:rsidRPr="00261EF7" w:rsidRDefault="008025A2" w:rsidP="008025A2">
      <w:pPr>
        <w:pStyle w:val="a3"/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Если активация </w:t>
      </w:r>
      <w:r w:rsidRPr="00261EF7">
        <w:rPr>
          <w:rStyle w:val="FontStyle21"/>
          <w:b w:val="0"/>
          <w:sz w:val="24"/>
          <w:szCs w:val="24"/>
        </w:rPr>
        <w:t>устройства вызова экстренных оперативных служб</w:t>
      </w:r>
      <w:r w:rsidRPr="00261EF7">
        <w:rPr>
          <w:rFonts w:ascii="Times New Roman" w:hAnsi="Times New Roman"/>
          <w:sz w:val="24"/>
          <w:szCs w:val="24"/>
        </w:rPr>
        <w:t xml:space="preserve"> прошла успешно, то помимо статуса отправляется значение </w:t>
      </w:r>
      <w:r w:rsidRPr="00261EF7">
        <w:rPr>
          <w:rFonts w:ascii="Times New Roman" w:hAnsi="Times New Roman"/>
          <w:sz w:val="24"/>
          <w:szCs w:val="24"/>
          <w:lang w:val="en-US"/>
        </w:rPr>
        <w:t>MSISDN</w:t>
      </w:r>
      <w:r w:rsidRPr="00261EF7">
        <w:rPr>
          <w:rFonts w:ascii="Times New Roman" w:hAnsi="Times New Roman"/>
          <w:sz w:val="24"/>
          <w:szCs w:val="24"/>
        </w:rPr>
        <w:t>.</w:t>
      </w:r>
    </w:p>
    <w:p w14:paraId="26021822" w14:textId="77777777" w:rsidR="008025A2" w:rsidRPr="00261EF7" w:rsidRDefault="008025A2" w:rsidP="008025A2">
      <w:pPr>
        <w:pStyle w:val="a3"/>
        <w:numPr>
          <w:ilvl w:val="0"/>
          <w:numId w:val="26"/>
        </w:num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61EF7">
        <w:rPr>
          <w:rFonts w:ascii="Times New Roman" w:hAnsi="Times New Roman"/>
          <w:sz w:val="24"/>
          <w:szCs w:val="24"/>
        </w:rPr>
        <w:t xml:space="preserve">Если Система «ЭРА-ГЛОНАСС» не нашла заявки по полученному номеру заявки / </w:t>
      </w:r>
      <w:r w:rsidRPr="00261EF7">
        <w:rPr>
          <w:rFonts w:ascii="Times New Roman" w:hAnsi="Times New Roman"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sz w:val="24"/>
          <w:szCs w:val="24"/>
        </w:rPr>
        <w:t>, то возвращается код ошибки.</w:t>
      </w:r>
    </w:p>
    <w:p w14:paraId="39649C68" w14:textId="77777777" w:rsidR="008025A2" w:rsidRPr="00261EF7" w:rsidRDefault="008025A2" w:rsidP="008025A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D10344" w14:textId="77777777" w:rsidR="008025A2" w:rsidRPr="002B229C" w:rsidRDefault="008025A2" w:rsidP="008025A2">
      <w:pPr>
        <w:spacing w:line="276" w:lineRule="auto"/>
        <w:ind w:left="108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B229C">
        <w:rPr>
          <w:rFonts w:ascii="Times New Roman" w:hAnsi="Times New Roman"/>
          <w:i/>
          <w:sz w:val="24"/>
          <w:szCs w:val="24"/>
          <w:u w:val="single"/>
        </w:rPr>
        <w:t>Примечание:</w:t>
      </w:r>
    </w:p>
    <w:p w14:paraId="64773E76" w14:textId="77777777" w:rsidR="008025A2" w:rsidRPr="00261EF7" w:rsidRDefault="008025A2" w:rsidP="008025A2">
      <w:pPr>
        <w:spacing w:line="276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261EF7">
        <w:rPr>
          <w:rFonts w:ascii="Times New Roman" w:hAnsi="Times New Roman"/>
          <w:i/>
          <w:sz w:val="24"/>
          <w:szCs w:val="24"/>
        </w:rPr>
        <w:t xml:space="preserve">Если был получен </w:t>
      </w:r>
      <w:r w:rsidRPr="00261EF7">
        <w:rPr>
          <w:rFonts w:ascii="Times New Roman" w:hAnsi="Times New Roman"/>
          <w:i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i/>
          <w:sz w:val="24"/>
          <w:szCs w:val="24"/>
        </w:rPr>
        <w:t xml:space="preserve"> и по данному </w:t>
      </w:r>
      <w:r w:rsidRPr="00261EF7">
        <w:rPr>
          <w:rFonts w:ascii="Times New Roman" w:hAnsi="Times New Roman"/>
          <w:i/>
          <w:sz w:val="24"/>
          <w:szCs w:val="24"/>
          <w:lang w:val="en-US"/>
        </w:rPr>
        <w:t>ICCID</w:t>
      </w:r>
      <w:r w:rsidRPr="00261EF7">
        <w:rPr>
          <w:rFonts w:ascii="Times New Roman" w:hAnsi="Times New Roman"/>
          <w:i/>
          <w:sz w:val="24"/>
          <w:szCs w:val="24"/>
        </w:rPr>
        <w:t xml:space="preserve"> найдено несколько заявок, то Система вернет статус последней созданной заявки на активацию.</w:t>
      </w:r>
    </w:p>
    <w:p w14:paraId="4DA4313F" w14:textId="77777777" w:rsidR="008025A2" w:rsidRPr="00461D4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022BCF" w14:textId="77777777" w:rsidR="008025A2" w:rsidRPr="00261EF7" w:rsidRDefault="008025A2" w:rsidP="008025A2">
      <w:pPr>
        <w:pStyle w:val="a3"/>
        <w:numPr>
          <w:ilvl w:val="0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предоставляет </w:t>
      </w:r>
      <w:r w:rsidRPr="00261EF7">
        <w:rPr>
          <w:rFonts w:ascii="Times New Roman" w:hAnsi="Times New Roman"/>
          <w:sz w:val="24"/>
          <w:szCs w:val="24"/>
        </w:rPr>
        <w:t xml:space="preserve">Организации-изготовителю </w:t>
      </w:r>
      <w:r>
        <w:rPr>
          <w:rFonts w:ascii="Times New Roman" w:hAnsi="Times New Roman"/>
          <w:sz w:val="24"/>
          <w:szCs w:val="24"/>
        </w:rPr>
        <w:t xml:space="preserve">проект описания схемы </w:t>
      </w:r>
      <w:r>
        <w:rPr>
          <w:rFonts w:ascii="Times New Roman" w:hAnsi="Times New Roman"/>
          <w:sz w:val="24"/>
          <w:szCs w:val="24"/>
          <w:lang w:val="en-US"/>
        </w:rPr>
        <w:t>WSDL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72F">
        <w:rPr>
          <w:rFonts w:ascii="Times New Roman" w:hAnsi="Times New Roman"/>
          <w:sz w:val="24"/>
          <w:szCs w:val="24"/>
        </w:rPr>
        <w:t>веб-сервис</w:t>
      </w:r>
      <w:r>
        <w:rPr>
          <w:rFonts w:ascii="Times New Roman" w:hAnsi="Times New Roman"/>
          <w:sz w:val="24"/>
          <w:szCs w:val="24"/>
        </w:rPr>
        <w:t>а после подписания настоящего Соглашения</w:t>
      </w:r>
      <w:r w:rsidRPr="00F2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электронной форме путем направления на следующий адрес электронной почты Организации-изготовителя: ______________. </w:t>
      </w:r>
    </w:p>
    <w:p w14:paraId="01576996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17A5A9D" w14:textId="77777777" w:rsidR="008025A2" w:rsidRDefault="008025A2" w:rsidP="008025A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8025A2" w14:paraId="12EBCB47" w14:textId="77777777" w:rsidTr="00B910D1">
        <w:trPr>
          <w:trHeight w:val="414"/>
        </w:trPr>
        <w:tc>
          <w:tcPr>
            <w:tcW w:w="4677" w:type="dxa"/>
          </w:tcPr>
          <w:p w14:paraId="1DF2F894" w14:textId="77777777" w:rsidR="008025A2" w:rsidRDefault="008025A2" w:rsidP="00B910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Оператор системы</w:t>
            </w:r>
          </w:p>
        </w:tc>
        <w:tc>
          <w:tcPr>
            <w:tcW w:w="4679" w:type="dxa"/>
          </w:tcPr>
          <w:p w14:paraId="0D3705F2" w14:textId="77777777" w:rsidR="008025A2" w:rsidRDefault="008025A2" w:rsidP="00B910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Организация-изготовитель</w:t>
            </w:r>
          </w:p>
        </w:tc>
      </w:tr>
      <w:tr w:rsidR="008025A2" w14:paraId="458E3E72" w14:textId="77777777" w:rsidTr="00B910D1">
        <w:tc>
          <w:tcPr>
            <w:tcW w:w="4677" w:type="dxa"/>
          </w:tcPr>
          <w:p w14:paraId="7AE22105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9A42E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4D5EC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02BC5567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4F7FC" w14:textId="77777777" w:rsidR="008025A2" w:rsidRPr="004D5ECE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4A2E6E" w14:textId="77777777" w:rsidR="008025A2" w:rsidRPr="004D5ECE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>__________________ (ФИО)</w:t>
            </w:r>
          </w:p>
          <w:p w14:paraId="27E3FF10" w14:textId="77777777" w:rsidR="008025A2" w:rsidRDefault="008025A2" w:rsidP="00B910D1">
            <w:pPr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 xml:space="preserve">М.П.   </w:t>
            </w:r>
          </w:p>
        </w:tc>
        <w:tc>
          <w:tcPr>
            <w:tcW w:w="4679" w:type="dxa"/>
          </w:tcPr>
          <w:p w14:paraId="70BCDF21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8D86C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4D5EC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6C235C35" w14:textId="77777777" w:rsidR="008025A2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954734" w14:textId="77777777" w:rsidR="008025A2" w:rsidRPr="004D5ECE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969BD" w14:textId="77777777" w:rsidR="008025A2" w:rsidRPr="004D5ECE" w:rsidRDefault="008025A2" w:rsidP="00B910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>__________________ (ФИО)</w:t>
            </w:r>
          </w:p>
          <w:p w14:paraId="1FBA34F4" w14:textId="77777777" w:rsidR="008025A2" w:rsidRDefault="008025A2" w:rsidP="00B910D1">
            <w:pPr>
              <w:spacing w:line="276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 xml:space="preserve">М.П.   </w:t>
            </w:r>
          </w:p>
        </w:tc>
      </w:tr>
    </w:tbl>
    <w:p w14:paraId="0503E7BA" w14:textId="77777777" w:rsidR="008025A2" w:rsidRDefault="00B06F1A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7DDFF52" w14:textId="3584B506" w:rsidR="003D2280" w:rsidRDefault="00B06F1A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4D5EC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D2280">
        <w:rPr>
          <w:rFonts w:ascii="Times New Roman" w:hAnsi="Times New Roman"/>
          <w:sz w:val="24"/>
          <w:szCs w:val="24"/>
        </w:rPr>
        <w:t>Приложение №</w:t>
      </w:r>
      <w:r w:rsidR="008025A2">
        <w:rPr>
          <w:rFonts w:ascii="Times New Roman" w:hAnsi="Times New Roman"/>
          <w:sz w:val="24"/>
          <w:szCs w:val="24"/>
        </w:rPr>
        <w:t>2</w:t>
      </w:r>
      <w:r w:rsidR="003D2280">
        <w:rPr>
          <w:rFonts w:ascii="Times New Roman" w:hAnsi="Times New Roman"/>
          <w:sz w:val="24"/>
          <w:szCs w:val="24"/>
        </w:rPr>
        <w:t xml:space="preserve"> </w:t>
      </w:r>
    </w:p>
    <w:p w14:paraId="75E2D3F3" w14:textId="77777777" w:rsidR="003D2280" w:rsidRDefault="003D2280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об информационном взаимодействии </w:t>
      </w:r>
    </w:p>
    <w:p w14:paraId="46A3BC6C" w14:textId="5F46E65A" w:rsidR="00C230BB" w:rsidRDefault="003D2280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» __________ 20</w:t>
      </w:r>
      <w:r w:rsidR="00E963F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DFFF159" w14:textId="77777777" w:rsidR="00E963F8" w:rsidRDefault="00E963F8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EDAB754" w14:textId="77777777" w:rsidR="00E963F8" w:rsidRDefault="00E963F8" w:rsidP="003D2280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39C4CF2" w14:textId="3EF797EE" w:rsidR="00E963F8" w:rsidRDefault="00E963F8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формату </w:t>
      </w:r>
      <w:r w:rsidR="00E13AF8">
        <w:rPr>
          <w:rFonts w:ascii="Times New Roman" w:hAnsi="Times New Roman"/>
          <w:sz w:val="24"/>
          <w:szCs w:val="24"/>
        </w:rPr>
        <w:t xml:space="preserve">и структуре размещаемой </w:t>
      </w:r>
      <w:r>
        <w:rPr>
          <w:rFonts w:ascii="Times New Roman" w:hAnsi="Times New Roman"/>
          <w:sz w:val="24"/>
          <w:szCs w:val="24"/>
        </w:rPr>
        <w:t>информации</w:t>
      </w:r>
      <w:r w:rsidR="00E5548F">
        <w:rPr>
          <w:rFonts w:ascii="Times New Roman" w:hAnsi="Times New Roman"/>
          <w:sz w:val="24"/>
          <w:szCs w:val="24"/>
        </w:rPr>
        <w:t xml:space="preserve"> при отправке через портал</w:t>
      </w:r>
    </w:p>
    <w:p w14:paraId="2C1461E6" w14:textId="77777777" w:rsidR="00676C10" w:rsidRDefault="00676C10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4D61EA" w14:textId="2F0A34C3" w:rsidR="00A47305" w:rsidRDefault="00A47305" w:rsidP="00A4730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7F8E">
        <w:rPr>
          <w:rFonts w:ascii="Times New Roman" w:hAnsi="Times New Roman"/>
          <w:b/>
          <w:sz w:val="24"/>
          <w:szCs w:val="24"/>
        </w:rPr>
        <w:t>Формат</w:t>
      </w:r>
      <w:r>
        <w:rPr>
          <w:rFonts w:ascii="Times New Roman" w:hAnsi="Times New Roman"/>
          <w:b/>
          <w:sz w:val="24"/>
          <w:szCs w:val="24"/>
        </w:rPr>
        <w:t xml:space="preserve"> и структура </w:t>
      </w:r>
      <w:r w:rsidRPr="00A47F8E">
        <w:rPr>
          <w:rFonts w:ascii="Times New Roman" w:hAnsi="Times New Roman"/>
          <w:b/>
          <w:sz w:val="24"/>
          <w:szCs w:val="24"/>
        </w:rPr>
        <w:t xml:space="preserve">файла </w:t>
      </w:r>
      <w:r>
        <w:rPr>
          <w:rFonts w:ascii="Times New Roman" w:hAnsi="Times New Roman"/>
          <w:b/>
          <w:sz w:val="24"/>
          <w:szCs w:val="24"/>
        </w:rPr>
        <w:t>и формат</w:t>
      </w:r>
      <w:r w:rsidRPr="00A47F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данных </w:t>
      </w:r>
      <w:r w:rsidRPr="00A47F8E">
        <w:rPr>
          <w:rFonts w:ascii="Times New Roman" w:hAnsi="Times New Roman"/>
          <w:b/>
          <w:sz w:val="24"/>
          <w:szCs w:val="24"/>
        </w:rPr>
        <w:t xml:space="preserve">для оправки </w:t>
      </w:r>
      <w:r w:rsidR="00C44275">
        <w:rPr>
          <w:rFonts w:ascii="Times New Roman" w:hAnsi="Times New Roman"/>
          <w:b/>
          <w:sz w:val="24"/>
          <w:szCs w:val="24"/>
        </w:rPr>
        <w:t>через портал</w:t>
      </w:r>
    </w:p>
    <w:p w14:paraId="70B24225" w14:textId="77777777" w:rsidR="00A47305" w:rsidRDefault="00A47305" w:rsidP="00A4730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1A0741D" w14:textId="77777777" w:rsidR="00A47305" w:rsidRPr="00D65FFE" w:rsidRDefault="00A47305" w:rsidP="00A47305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FFE">
        <w:rPr>
          <w:rFonts w:ascii="Times New Roman" w:hAnsi="Times New Roman"/>
          <w:sz w:val="24"/>
          <w:szCs w:val="24"/>
        </w:rPr>
        <w:t xml:space="preserve">В каждой строке файла указываются значения атрибутов </w:t>
      </w:r>
      <w:r>
        <w:rPr>
          <w:rStyle w:val="FontStyle21"/>
          <w:b w:val="0"/>
          <w:sz w:val="24"/>
          <w:szCs w:val="24"/>
        </w:rPr>
        <w:t>устройства</w:t>
      </w:r>
      <w:r w:rsidRPr="00302EF3">
        <w:rPr>
          <w:rStyle w:val="FontStyle21"/>
          <w:b w:val="0"/>
          <w:sz w:val="24"/>
          <w:szCs w:val="24"/>
        </w:rPr>
        <w:t xml:space="preserve"> вызова экстренных оперативных служб</w:t>
      </w:r>
      <w:r>
        <w:rPr>
          <w:rFonts w:ascii="Times New Roman" w:hAnsi="Times New Roman"/>
          <w:sz w:val="24"/>
          <w:szCs w:val="24"/>
        </w:rPr>
        <w:t>, разделе</w:t>
      </w:r>
      <w:r w:rsidRPr="00D65FFE">
        <w:rPr>
          <w:rFonts w:ascii="Times New Roman" w:hAnsi="Times New Roman"/>
          <w:sz w:val="24"/>
          <w:szCs w:val="24"/>
        </w:rPr>
        <w:t xml:space="preserve">нные символом «,» или «;» и образующие набор атрибутов, по которым </w:t>
      </w:r>
      <w:r>
        <w:rPr>
          <w:rFonts w:ascii="Times New Roman" w:hAnsi="Times New Roman"/>
          <w:sz w:val="24"/>
          <w:szCs w:val="24"/>
        </w:rPr>
        <w:t>устройство</w:t>
      </w:r>
      <w:r w:rsidRPr="00D65FFE">
        <w:rPr>
          <w:rFonts w:ascii="Times New Roman" w:hAnsi="Times New Roman"/>
          <w:sz w:val="24"/>
          <w:szCs w:val="24"/>
        </w:rPr>
        <w:t xml:space="preserve"> будет активирован</w:t>
      </w:r>
      <w:r>
        <w:rPr>
          <w:rFonts w:ascii="Times New Roman" w:hAnsi="Times New Roman"/>
          <w:sz w:val="24"/>
          <w:szCs w:val="24"/>
        </w:rPr>
        <w:t>о</w:t>
      </w:r>
      <w:r w:rsidRPr="00D65FFE">
        <w:rPr>
          <w:rFonts w:ascii="Times New Roman" w:hAnsi="Times New Roman"/>
          <w:sz w:val="24"/>
          <w:szCs w:val="24"/>
        </w:rPr>
        <w:t xml:space="preserve">. Файл должен иметь </w:t>
      </w:r>
      <w:r>
        <w:rPr>
          <w:rFonts w:ascii="Times New Roman" w:hAnsi="Times New Roman"/>
          <w:sz w:val="24"/>
          <w:szCs w:val="24"/>
        </w:rPr>
        <w:t>формат, представленный в таблице 1 (расширение</w:t>
      </w:r>
      <w:r w:rsidRPr="00D65FFE">
        <w:rPr>
          <w:rFonts w:ascii="Times New Roman" w:hAnsi="Times New Roman"/>
          <w:sz w:val="24"/>
          <w:szCs w:val="24"/>
        </w:rPr>
        <w:t xml:space="preserve"> «.</w:t>
      </w:r>
      <w:proofErr w:type="spellStart"/>
      <w:r w:rsidRPr="00D65FFE">
        <w:rPr>
          <w:rFonts w:ascii="Times New Roman" w:hAnsi="Times New Roman"/>
          <w:sz w:val="24"/>
          <w:szCs w:val="24"/>
        </w:rPr>
        <w:t>csv</w:t>
      </w:r>
      <w:proofErr w:type="spellEnd"/>
      <w:r w:rsidRPr="00D65F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 w:rsidRPr="00D65FFE">
        <w:rPr>
          <w:rFonts w:ascii="Times New Roman" w:hAnsi="Times New Roman"/>
          <w:sz w:val="24"/>
          <w:szCs w:val="24"/>
        </w:rPr>
        <w:t>.</w:t>
      </w:r>
    </w:p>
    <w:p w14:paraId="03933AF4" w14:textId="77777777" w:rsidR="00A47305" w:rsidRPr="00D65FFE" w:rsidRDefault="00A47305" w:rsidP="00A47305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FFE">
        <w:rPr>
          <w:rFonts w:ascii="Times New Roman" w:hAnsi="Times New Roman"/>
          <w:sz w:val="24"/>
          <w:szCs w:val="24"/>
        </w:rPr>
        <w:t>Набор атрибутов</w:t>
      </w:r>
      <w:r>
        <w:rPr>
          <w:rFonts w:ascii="Times New Roman" w:hAnsi="Times New Roman"/>
          <w:sz w:val="24"/>
          <w:szCs w:val="24"/>
        </w:rPr>
        <w:t xml:space="preserve"> каждой записи</w:t>
      </w:r>
      <w:r w:rsidRPr="00D6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файла описан в таблице 1</w:t>
      </w:r>
      <w:r w:rsidRPr="00D65FFE">
        <w:rPr>
          <w:rFonts w:ascii="Times New Roman" w:hAnsi="Times New Roman"/>
          <w:sz w:val="24"/>
          <w:szCs w:val="24"/>
        </w:rPr>
        <w:t>.</w:t>
      </w:r>
    </w:p>
    <w:p w14:paraId="424961E2" w14:textId="77777777" w:rsidR="00A47305" w:rsidRDefault="00A47305" w:rsidP="00A47305">
      <w:pPr>
        <w:pStyle w:val="a3"/>
        <w:spacing w:line="276" w:lineRule="auto"/>
        <w:jc w:val="right"/>
        <w:rPr>
          <w:rFonts w:ascii="Times New Roman" w:hAnsi="Times New Roman"/>
          <w:sz w:val="20"/>
          <w:szCs w:val="24"/>
        </w:rPr>
      </w:pPr>
    </w:p>
    <w:p w14:paraId="143CE5C4" w14:textId="77777777" w:rsidR="00A47305" w:rsidRPr="00703BA0" w:rsidRDefault="00A47305" w:rsidP="00A47305">
      <w:pPr>
        <w:pStyle w:val="a3"/>
        <w:spacing w:line="276" w:lineRule="auto"/>
        <w:jc w:val="right"/>
        <w:rPr>
          <w:rFonts w:ascii="Times New Roman" w:hAnsi="Times New Roman"/>
          <w:sz w:val="20"/>
          <w:szCs w:val="24"/>
        </w:rPr>
      </w:pPr>
      <w:r w:rsidRPr="00703BA0">
        <w:rPr>
          <w:rFonts w:ascii="Times New Roman" w:hAnsi="Times New Roman"/>
          <w:sz w:val="20"/>
          <w:szCs w:val="24"/>
        </w:rPr>
        <w:t xml:space="preserve">Таблица </w:t>
      </w:r>
      <w:r>
        <w:rPr>
          <w:rFonts w:ascii="Times New Roman" w:hAnsi="Times New Roman"/>
          <w:sz w:val="20"/>
          <w:szCs w:val="24"/>
        </w:rPr>
        <w:t>1</w:t>
      </w:r>
      <w:r w:rsidRPr="00703BA0">
        <w:rPr>
          <w:rFonts w:ascii="Times New Roman" w:hAnsi="Times New Roman"/>
          <w:sz w:val="20"/>
          <w:szCs w:val="24"/>
        </w:rPr>
        <w:t xml:space="preserve"> –</w:t>
      </w:r>
      <w:r>
        <w:rPr>
          <w:rFonts w:ascii="Times New Roman" w:hAnsi="Times New Roman"/>
          <w:sz w:val="20"/>
          <w:szCs w:val="24"/>
        </w:rPr>
        <w:t xml:space="preserve"> Структура и формат </w:t>
      </w:r>
      <w:r w:rsidRPr="00703BA0">
        <w:rPr>
          <w:rFonts w:ascii="Times New Roman" w:hAnsi="Times New Roman"/>
          <w:sz w:val="20"/>
          <w:szCs w:val="24"/>
        </w:rPr>
        <w:t>файла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A47305" w:rsidRPr="00D65FFE" w14:paraId="67C11766" w14:textId="77777777" w:rsidTr="004F1242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4F70" w14:textId="77777777" w:rsidR="00A47305" w:rsidRPr="00D65FFE" w:rsidRDefault="00A47305" w:rsidP="004F1242">
            <w:pPr>
              <w:pStyle w:val="TableTit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файла</w:t>
            </w:r>
          </w:p>
        </w:tc>
        <w:tc>
          <w:tcPr>
            <w:tcW w:w="4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8793" w14:textId="77777777" w:rsidR="00A47305" w:rsidRPr="00D65FFE" w:rsidRDefault="00A47305" w:rsidP="004F1242">
            <w:pPr>
              <w:pStyle w:val="TableTit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</w:t>
            </w: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данных</w:t>
            </w:r>
          </w:p>
        </w:tc>
      </w:tr>
      <w:tr w:rsidR="00A47305" w:rsidRPr="00D65FFE" w14:paraId="31DC67AA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8DC7" w14:textId="77777777" w:rsidR="00A47305" w:rsidRPr="00D65FF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1,</w:t>
            </w:r>
          </w:p>
          <w:p w14:paraId="516AF072" w14:textId="77777777" w:rsidR="00A47305" w:rsidRPr="00302EF3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ICCID </w:t>
            </w:r>
            <w:r>
              <w:rPr>
                <w:rStyle w:val="FontStyle21"/>
                <w:b w:val="0"/>
                <w:sz w:val="24"/>
                <w:szCs w:val="24"/>
                <w:lang w:val="ru-RU"/>
              </w:rPr>
              <w:t>устройства</w:t>
            </w:r>
            <w:r w:rsidRPr="00302EF3">
              <w:rPr>
                <w:rStyle w:val="FontStyle21"/>
                <w:b w:val="0"/>
                <w:sz w:val="24"/>
                <w:szCs w:val="24"/>
                <w:lang w:val="ru-RU"/>
              </w:rPr>
              <w:t xml:space="preserve"> вызова экстренных оперативных служб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27A6" w14:textId="77777777" w:rsidR="00A47305" w:rsidRPr="00CA6F2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от 17 до 19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>Max</w:t>
            </w:r>
            <w:r w:rsidRPr="00CA6F2E">
              <w:rPr>
                <w:rFonts w:ascii="Times New Roman" w:hAnsi="Times New Roman"/>
                <w:sz w:val="24"/>
                <w:lang w:val="ru-RU"/>
              </w:rPr>
              <w:t xml:space="preserve"> 19, Ц</w:t>
            </w:r>
            <w:r>
              <w:rPr>
                <w:rFonts w:ascii="Times New Roman" w:hAnsi="Times New Roman"/>
                <w:sz w:val="24"/>
                <w:lang w:val="ru-RU"/>
              </w:rPr>
              <w:t>*)</w:t>
            </w:r>
          </w:p>
          <w:p w14:paraId="57D8C3CD" w14:textId="77777777" w:rsidR="00A47305" w:rsidRPr="00D65FF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305" w:rsidRPr="00D65FFE" w14:paraId="43D5D6C3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B694" w14:textId="77777777" w:rsidR="00A47305" w:rsidRPr="00D65FF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2,</w:t>
            </w:r>
          </w:p>
          <w:p w14:paraId="5E463317" w14:textId="77777777" w:rsidR="00A47305" w:rsidRPr="00930A7C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VIN-код </w:t>
            </w:r>
            <w:r w:rsidRPr="00930A7C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E5C7" w14:textId="77777777" w:rsidR="00A47305" w:rsidRPr="00CA6F2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>Max</w:t>
            </w:r>
            <w:r w:rsidRPr="00CA6F2E">
              <w:rPr>
                <w:rFonts w:ascii="Times New Roman" w:hAnsi="Times New Roman"/>
                <w:sz w:val="24"/>
                <w:lang w:val="ru-RU"/>
              </w:rPr>
              <w:t xml:space="preserve"> 17, ЦЛ</w:t>
            </w:r>
            <w:r>
              <w:rPr>
                <w:rFonts w:ascii="Times New Roman" w:hAnsi="Times New Roman"/>
                <w:sz w:val="24"/>
                <w:lang w:val="ru-RU"/>
              </w:rPr>
              <w:t>*)</w:t>
            </w:r>
          </w:p>
        </w:tc>
      </w:tr>
      <w:tr w:rsidR="00A47305" w:rsidRPr="00D65FFE" w14:paraId="3FBF0317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DE03" w14:textId="77777777" w:rsidR="00A47305" w:rsidRPr="00D65FF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3,</w:t>
            </w:r>
          </w:p>
          <w:p w14:paraId="05FE1DDE" w14:textId="77777777" w:rsidR="00A47305" w:rsidRPr="00930A7C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кузова</w:t>
            </w: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0A7C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7C09" w14:textId="77777777" w:rsidR="00A47305" w:rsidRPr="00CA6F2E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5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 xml:space="preserve">Max </w:t>
            </w: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A47305" w:rsidRPr="00D65FFE" w14:paraId="5A2E8343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6E70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4,</w:t>
            </w:r>
          </w:p>
          <w:p w14:paraId="2C277EE7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Марка </w:t>
            </w:r>
            <w:r w:rsidRPr="001B3AC0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30F3" w14:textId="77777777" w:rsidR="00A47305" w:rsidRPr="007015AF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до 24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 xml:space="preserve">Max 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A47305" w:rsidRPr="00D65FFE" w14:paraId="4A79E50A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88E5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5,</w:t>
            </w:r>
          </w:p>
          <w:p w14:paraId="3C8684B8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Модель </w:t>
            </w:r>
            <w:r w:rsidRPr="001B3AC0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6448" w14:textId="77777777" w:rsidR="00A47305" w:rsidRPr="007015AF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до 24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 xml:space="preserve">Max 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A47305" w:rsidRPr="00D65FFE" w14:paraId="5B1A8686" w14:textId="77777777" w:rsidTr="004F1242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8407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 6,</w:t>
            </w:r>
          </w:p>
          <w:p w14:paraId="6259E0C0" w14:textId="77777777" w:rsidR="00A47305" w:rsidRPr="001B3AC0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</w:t>
            </w:r>
            <w:r w:rsidRPr="001B3AC0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средства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0848" w14:textId="77777777" w:rsidR="00A47305" w:rsidRPr="007015AF" w:rsidRDefault="00A47305" w:rsidP="004F1242">
            <w:pPr>
              <w:pStyle w:val="TableNormal"/>
              <w:spacing w:before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до 50 символов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42218">
              <w:rPr>
                <w:rFonts w:ascii="Times New Roman" w:hAnsi="Times New Roman"/>
                <w:sz w:val="24"/>
              </w:rPr>
              <w:t>Max 50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</w:tbl>
    <w:p w14:paraId="23A7B0C0" w14:textId="77777777" w:rsidR="00A47305" w:rsidRDefault="00A47305" w:rsidP="00A4730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73348911" w14:textId="77777777" w:rsidR="00A47305" w:rsidRDefault="00A47305" w:rsidP="00A4730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Ц – цифра</w:t>
      </w:r>
    </w:p>
    <w:p w14:paraId="417B50C7" w14:textId="77777777" w:rsidR="00A47305" w:rsidRDefault="00A47305" w:rsidP="00A4730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Л – латиница</w:t>
      </w:r>
    </w:p>
    <w:p w14:paraId="32D6C905" w14:textId="77777777" w:rsidR="00A47305" w:rsidRDefault="00A47305" w:rsidP="00A4730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74EA9FC7" w14:textId="77777777" w:rsidR="00A47305" w:rsidRPr="00666354" w:rsidRDefault="00A47305" w:rsidP="00A47305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666354">
        <w:rPr>
          <w:rFonts w:ascii="Times New Roman" w:hAnsi="Times New Roman"/>
          <w:sz w:val="24"/>
          <w:szCs w:val="24"/>
        </w:rPr>
        <w:t>Пример файла:</w:t>
      </w:r>
    </w:p>
    <w:p w14:paraId="680082C3" w14:textId="77777777" w:rsidR="00A47305" w:rsidRPr="00D65FFE" w:rsidRDefault="00A47305" w:rsidP="00A47305">
      <w:pPr>
        <w:pStyle w:val="a3"/>
        <w:spacing w:line="276" w:lineRule="auto"/>
        <w:ind w:left="360"/>
        <w:rPr>
          <w:rStyle w:val="CODE"/>
          <w:rFonts w:ascii="Times New Roman" w:hAnsi="Times New Roman" w:cs="Times New Roman"/>
          <w:sz w:val="20"/>
          <w:szCs w:val="24"/>
        </w:rPr>
      </w:pPr>
      <w:proofErr w:type="gramStart"/>
      <w:r w:rsidRPr="00D65FFE">
        <w:rPr>
          <w:rStyle w:val="CODE"/>
          <w:rFonts w:ascii="Times New Roman" w:hAnsi="Times New Roman" w:cs="Times New Roman"/>
          <w:sz w:val="20"/>
          <w:szCs w:val="24"/>
        </w:rPr>
        <w:t>1234352752314256372,JN</w:t>
      </w:r>
      <w:proofErr w:type="gramEnd"/>
      <w:r w:rsidRPr="00D65FFE">
        <w:rPr>
          <w:rStyle w:val="CODE"/>
          <w:rFonts w:ascii="Times New Roman" w:hAnsi="Times New Roman" w:cs="Times New Roman"/>
          <w:sz w:val="20"/>
          <w:szCs w:val="24"/>
        </w:rPr>
        <w:t xml:space="preserve">1WNYD21U0000001,+5301АА+43424955+,BMW,X5,белый </w:t>
      </w:r>
    </w:p>
    <w:p w14:paraId="76A55B36" w14:textId="77777777" w:rsidR="00A47305" w:rsidRPr="00D65FFE" w:rsidRDefault="00A47305" w:rsidP="00A47305">
      <w:pPr>
        <w:pStyle w:val="a3"/>
        <w:spacing w:line="276" w:lineRule="auto"/>
        <w:ind w:left="360"/>
        <w:rPr>
          <w:rStyle w:val="CODE"/>
          <w:rFonts w:ascii="Times New Roman" w:hAnsi="Times New Roman" w:cs="Times New Roman"/>
          <w:sz w:val="20"/>
          <w:szCs w:val="24"/>
        </w:rPr>
      </w:pPr>
      <w:proofErr w:type="gramStart"/>
      <w:r w:rsidRPr="00D65FFE">
        <w:rPr>
          <w:rStyle w:val="CODE"/>
          <w:rFonts w:ascii="Times New Roman" w:hAnsi="Times New Roman" w:cs="Times New Roman"/>
          <w:sz w:val="20"/>
          <w:szCs w:val="24"/>
        </w:rPr>
        <w:t>1234352752314256311,JN</w:t>
      </w:r>
      <w:proofErr w:type="gramEnd"/>
      <w:r w:rsidRPr="00D65FFE">
        <w:rPr>
          <w:rStyle w:val="CODE"/>
          <w:rFonts w:ascii="Times New Roman" w:hAnsi="Times New Roman" w:cs="Times New Roman"/>
          <w:sz w:val="20"/>
          <w:szCs w:val="24"/>
        </w:rPr>
        <w:t>1WNYD21U0000002,+5301АА+40024943+,</w:t>
      </w:r>
      <w:r w:rsidRPr="00D65FFE">
        <w:rPr>
          <w:rStyle w:val="CODE"/>
          <w:rFonts w:ascii="Times New Roman" w:hAnsi="Times New Roman" w:cs="Times New Roman"/>
          <w:sz w:val="20"/>
          <w:szCs w:val="24"/>
          <w:lang w:val="en-US"/>
        </w:rPr>
        <w:t>TOYOTA</w:t>
      </w:r>
      <w:r w:rsidRPr="00D65FFE">
        <w:rPr>
          <w:rStyle w:val="CODE"/>
          <w:rFonts w:ascii="Times New Roman" w:hAnsi="Times New Roman" w:cs="Times New Roman"/>
          <w:sz w:val="20"/>
          <w:szCs w:val="24"/>
        </w:rPr>
        <w:t>,</w:t>
      </w:r>
      <w:r w:rsidRPr="00D65FFE">
        <w:rPr>
          <w:rStyle w:val="CODE"/>
          <w:rFonts w:ascii="Times New Roman" w:hAnsi="Times New Roman" w:cs="Times New Roman"/>
          <w:caps/>
          <w:sz w:val="20"/>
          <w:szCs w:val="24"/>
          <w:lang w:val="en-US"/>
        </w:rPr>
        <w:t>corolla</w:t>
      </w:r>
      <w:r w:rsidRPr="00D65FFE">
        <w:rPr>
          <w:rStyle w:val="CODE"/>
          <w:rFonts w:ascii="Times New Roman" w:hAnsi="Times New Roman" w:cs="Times New Roman"/>
          <w:sz w:val="20"/>
          <w:szCs w:val="24"/>
        </w:rPr>
        <w:t xml:space="preserve">,синий </w:t>
      </w:r>
    </w:p>
    <w:p w14:paraId="40A927CB" w14:textId="77777777" w:rsidR="00A47305" w:rsidRPr="00D65FFE" w:rsidRDefault="00A47305" w:rsidP="00A47305">
      <w:pPr>
        <w:pStyle w:val="a3"/>
        <w:spacing w:line="276" w:lineRule="auto"/>
        <w:ind w:left="360"/>
        <w:rPr>
          <w:rStyle w:val="CODE"/>
          <w:rFonts w:ascii="Times New Roman" w:hAnsi="Times New Roman" w:cs="Times New Roman"/>
          <w:sz w:val="20"/>
          <w:szCs w:val="24"/>
        </w:rPr>
      </w:pPr>
      <w:proofErr w:type="gramStart"/>
      <w:r w:rsidRPr="00D65FFE">
        <w:rPr>
          <w:rStyle w:val="CODE"/>
          <w:rFonts w:ascii="Times New Roman" w:hAnsi="Times New Roman" w:cs="Times New Roman"/>
          <w:sz w:val="20"/>
          <w:szCs w:val="24"/>
        </w:rPr>
        <w:t>1234352752314256355,JN</w:t>
      </w:r>
      <w:proofErr w:type="gramEnd"/>
      <w:r w:rsidRPr="00D65FFE">
        <w:rPr>
          <w:rStyle w:val="CODE"/>
          <w:rFonts w:ascii="Times New Roman" w:hAnsi="Times New Roman" w:cs="Times New Roman"/>
          <w:sz w:val="20"/>
          <w:szCs w:val="24"/>
        </w:rPr>
        <w:t>1WNYD21U0000003,+5301АА+40023451+,</w:t>
      </w:r>
      <w:r w:rsidRPr="00D65FFE">
        <w:rPr>
          <w:rStyle w:val="CODE"/>
          <w:rFonts w:ascii="Times New Roman" w:hAnsi="Times New Roman" w:cs="Times New Roman"/>
          <w:sz w:val="20"/>
          <w:szCs w:val="24"/>
          <w:lang w:val="en-US"/>
        </w:rPr>
        <w:t>HONDA</w:t>
      </w:r>
      <w:r w:rsidRPr="00D65FFE">
        <w:rPr>
          <w:rStyle w:val="CODE"/>
          <w:rFonts w:ascii="Times New Roman" w:hAnsi="Times New Roman" w:cs="Times New Roman"/>
          <w:sz w:val="20"/>
          <w:szCs w:val="24"/>
        </w:rPr>
        <w:t>,</w:t>
      </w:r>
      <w:r w:rsidRPr="00D65FFE">
        <w:rPr>
          <w:rStyle w:val="CODE"/>
          <w:rFonts w:ascii="Times New Roman" w:hAnsi="Times New Roman" w:cs="Times New Roman"/>
          <w:sz w:val="20"/>
          <w:szCs w:val="24"/>
          <w:lang w:val="en-US"/>
        </w:rPr>
        <w:t>FIT</w:t>
      </w:r>
      <w:r w:rsidRPr="00D65FFE">
        <w:rPr>
          <w:rStyle w:val="CODE"/>
          <w:rFonts w:ascii="Times New Roman" w:hAnsi="Times New Roman" w:cs="Times New Roman"/>
          <w:sz w:val="20"/>
          <w:szCs w:val="24"/>
        </w:rPr>
        <w:t xml:space="preserve">,красный </w:t>
      </w:r>
    </w:p>
    <w:p w14:paraId="1CF98947" w14:textId="77777777" w:rsidR="00E963F8" w:rsidRDefault="00E963F8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00C033B" w14:textId="77777777" w:rsidR="008F6084" w:rsidRDefault="008F6084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084" w14:paraId="568919AA" w14:textId="77777777" w:rsidTr="00DF6FD1">
        <w:trPr>
          <w:trHeight w:val="414"/>
        </w:trPr>
        <w:tc>
          <w:tcPr>
            <w:tcW w:w="4785" w:type="dxa"/>
          </w:tcPr>
          <w:p w14:paraId="4AC113CC" w14:textId="7742D0D4" w:rsidR="008F6084" w:rsidRDefault="008F6084" w:rsidP="00E963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Оператор системы</w:t>
            </w:r>
          </w:p>
        </w:tc>
        <w:tc>
          <w:tcPr>
            <w:tcW w:w="4786" w:type="dxa"/>
          </w:tcPr>
          <w:p w14:paraId="6C215A10" w14:textId="3A2429CB" w:rsidR="008F6084" w:rsidRDefault="008F6084" w:rsidP="00E963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Организация-изготовитель</w:t>
            </w:r>
          </w:p>
        </w:tc>
      </w:tr>
      <w:tr w:rsidR="008F6084" w14:paraId="53BF2207" w14:textId="77777777" w:rsidTr="00DF6FD1">
        <w:tc>
          <w:tcPr>
            <w:tcW w:w="4785" w:type="dxa"/>
          </w:tcPr>
          <w:p w14:paraId="28F1BF32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28D67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4D5EC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5D40A87F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8CE6FB" w14:textId="77777777" w:rsidR="00DF6FD1" w:rsidRPr="004D5ECE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796B7" w14:textId="77777777" w:rsidR="00DF6FD1" w:rsidRPr="004D5ECE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 (ФИО)</w:t>
            </w:r>
          </w:p>
          <w:p w14:paraId="64AA605A" w14:textId="38BDAC58" w:rsidR="008F6084" w:rsidRDefault="00DF6FD1" w:rsidP="00DF6FD1">
            <w:pPr>
              <w:spacing w:line="276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 xml:space="preserve">М.П.   </w:t>
            </w:r>
          </w:p>
        </w:tc>
        <w:tc>
          <w:tcPr>
            <w:tcW w:w="4786" w:type="dxa"/>
          </w:tcPr>
          <w:p w14:paraId="60DA9572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978D8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4D5ECE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7C85F2A9" w14:textId="77777777" w:rsidR="00DF6FD1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B4889" w14:textId="77777777" w:rsidR="00DF6FD1" w:rsidRPr="004D5ECE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DDE3F" w14:textId="77777777" w:rsidR="00DF6FD1" w:rsidRPr="004D5ECE" w:rsidRDefault="00DF6FD1" w:rsidP="00DF6F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 (ФИО)</w:t>
            </w:r>
          </w:p>
          <w:p w14:paraId="773F557A" w14:textId="3B73E051" w:rsidR="008F6084" w:rsidRDefault="00DF6FD1" w:rsidP="00DF6FD1">
            <w:pPr>
              <w:spacing w:line="276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4D5ECE">
              <w:rPr>
                <w:rFonts w:ascii="Times New Roman" w:hAnsi="Times New Roman"/>
                <w:sz w:val="24"/>
                <w:szCs w:val="24"/>
              </w:rPr>
              <w:t xml:space="preserve">М.П.   </w:t>
            </w:r>
          </w:p>
        </w:tc>
      </w:tr>
    </w:tbl>
    <w:p w14:paraId="19AFB98E" w14:textId="77777777" w:rsidR="008F6084" w:rsidRDefault="008F6084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FBF9A20" w14:textId="1DF0F2C6" w:rsidR="00A8742C" w:rsidRDefault="00A8742C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2C068B8" w14:textId="77777777" w:rsidR="004179A8" w:rsidRDefault="004179A8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A7E07E1" w14:textId="77777777" w:rsidR="004179A8" w:rsidRDefault="004179A8" w:rsidP="00E963F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79A8" w:rsidSect="00FB0D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65C34" w14:textId="77777777" w:rsidR="00903D03" w:rsidRDefault="00903D03" w:rsidP="00841B57">
      <w:r>
        <w:separator/>
      </w:r>
    </w:p>
  </w:endnote>
  <w:endnote w:type="continuationSeparator" w:id="0">
    <w:p w14:paraId="49CA527C" w14:textId="77777777" w:rsidR="00903D03" w:rsidRDefault="00903D03" w:rsidP="0084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0833" w14:textId="77777777" w:rsidR="003945AD" w:rsidRPr="00E355EE" w:rsidRDefault="001A1C7B">
    <w:pPr>
      <w:pStyle w:val="a7"/>
      <w:jc w:val="center"/>
      <w:rPr>
        <w:rFonts w:ascii="Times New Roman" w:hAnsi="Times New Roman"/>
      </w:rPr>
    </w:pPr>
    <w:r w:rsidRPr="00E355EE">
      <w:rPr>
        <w:rFonts w:ascii="Times New Roman" w:hAnsi="Times New Roman"/>
      </w:rPr>
      <w:fldChar w:fldCharType="begin"/>
    </w:r>
    <w:r w:rsidR="00126E23" w:rsidRPr="00E355EE">
      <w:rPr>
        <w:rFonts w:ascii="Times New Roman" w:hAnsi="Times New Roman"/>
      </w:rPr>
      <w:instrText xml:space="preserve"> PAGE   \* MERGEFORMAT </w:instrText>
    </w:r>
    <w:r w:rsidRPr="00E355EE">
      <w:rPr>
        <w:rFonts w:ascii="Times New Roman" w:hAnsi="Times New Roman"/>
      </w:rPr>
      <w:fldChar w:fldCharType="separate"/>
    </w:r>
    <w:r w:rsidR="00DA5742">
      <w:rPr>
        <w:rFonts w:ascii="Times New Roman" w:hAnsi="Times New Roman"/>
        <w:noProof/>
      </w:rPr>
      <w:t>7</w:t>
    </w:r>
    <w:r w:rsidRPr="00E355EE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5D936" w14:textId="77777777" w:rsidR="00903D03" w:rsidRDefault="00903D03" w:rsidP="00841B57">
      <w:r>
        <w:separator/>
      </w:r>
    </w:p>
  </w:footnote>
  <w:footnote w:type="continuationSeparator" w:id="0">
    <w:p w14:paraId="47B222E0" w14:textId="77777777" w:rsidR="00903D03" w:rsidRDefault="00903D03" w:rsidP="0084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388"/>
    <w:multiLevelType w:val="multilevel"/>
    <w:tmpl w:val="2F0A233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8" w:hanging="1440"/>
      </w:pPr>
      <w:rPr>
        <w:rFonts w:hint="default"/>
      </w:rPr>
    </w:lvl>
  </w:abstractNum>
  <w:abstractNum w:abstractNumId="1">
    <w:nsid w:val="086961C0"/>
    <w:multiLevelType w:val="hybridMultilevel"/>
    <w:tmpl w:val="B11C108E"/>
    <w:lvl w:ilvl="0" w:tplc="04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">
    <w:nsid w:val="14E55A85"/>
    <w:multiLevelType w:val="hybridMultilevel"/>
    <w:tmpl w:val="DB6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5F4"/>
    <w:multiLevelType w:val="hybridMultilevel"/>
    <w:tmpl w:val="CEAC2A8A"/>
    <w:lvl w:ilvl="0" w:tplc="5C082D0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D20D80"/>
    <w:multiLevelType w:val="hybridMultilevel"/>
    <w:tmpl w:val="54A470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B742A0"/>
    <w:multiLevelType w:val="hybridMultilevel"/>
    <w:tmpl w:val="680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B51"/>
    <w:multiLevelType w:val="hybridMultilevel"/>
    <w:tmpl w:val="8DB495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B63236"/>
    <w:multiLevelType w:val="hybridMultilevel"/>
    <w:tmpl w:val="DE62FB6A"/>
    <w:lvl w:ilvl="0" w:tplc="04090001">
      <w:start w:val="1"/>
      <w:numFmt w:val="bullet"/>
      <w:lvlText w:val=""/>
      <w:lvlJc w:val="left"/>
      <w:pPr>
        <w:ind w:left="-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</w:abstractNum>
  <w:abstractNum w:abstractNumId="8">
    <w:nsid w:val="33ED559A"/>
    <w:multiLevelType w:val="hybridMultilevel"/>
    <w:tmpl w:val="805EF780"/>
    <w:lvl w:ilvl="0" w:tplc="79565224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BC06376"/>
    <w:multiLevelType w:val="multilevel"/>
    <w:tmpl w:val="E20EDD5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81751A3"/>
    <w:multiLevelType w:val="multilevel"/>
    <w:tmpl w:val="66FE9B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1">
    <w:nsid w:val="49825610"/>
    <w:multiLevelType w:val="multilevel"/>
    <w:tmpl w:val="E5A6A8F2"/>
    <w:lvl w:ilvl="0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8" w:hanging="1440"/>
      </w:pPr>
      <w:rPr>
        <w:rFonts w:hint="default"/>
      </w:rPr>
    </w:lvl>
  </w:abstractNum>
  <w:abstractNum w:abstractNumId="12">
    <w:nsid w:val="50AF13F9"/>
    <w:multiLevelType w:val="multilevel"/>
    <w:tmpl w:val="2F0A233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8" w:hanging="1440"/>
      </w:pPr>
      <w:rPr>
        <w:rFonts w:hint="default"/>
      </w:rPr>
    </w:lvl>
  </w:abstractNum>
  <w:abstractNum w:abstractNumId="13">
    <w:nsid w:val="52BF305E"/>
    <w:multiLevelType w:val="hybridMultilevel"/>
    <w:tmpl w:val="8E4C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54482"/>
    <w:multiLevelType w:val="hybridMultilevel"/>
    <w:tmpl w:val="C9044F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F76D0"/>
    <w:multiLevelType w:val="hybridMultilevel"/>
    <w:tmpl w:val="9518686E"/>
    <w:lvl w:ilvl="0" w:tplc="9AA09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D3F89"/>
    <w:multiLevelType w:val="hybridMultilevel"/>
    <w:tmpl w:val="A928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51389"/>
    <w:multiLevelType w:val="multilevel"/>
    <w:tmpl w:val="B19C3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E33E03"/>
    <w:multiLevelType w:val="hybridMultilevel"/>
    <w:tmpl w:val="C864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5D73D5"/>
    <w:multiLevelType w:val="hybridMultilevel"/>
    <w:tmpl w:val="0BDE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B660D5"/>
    <w:multiLevelType w:val="multilevel"/>
    <w:tmpl w:val="D990F7A4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440"/>
      </w:pPr>
      <w:rPr>
        <w:rFonts w:hint="default"/>
      </w:rPr>
    </w:lvl>
  </w:abstractNum>
  <w:abstractNum w:abstractNumId="21">
    <w:nsid w:val="5E6B6820"/>
    <w:multiLevelType w:val="multilevel"/>
    <w:tmpl w:val="2F0A233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8" w:hanging="1440"/>
      </w:pPr>
      <w:rPr>
        <w:rFonts w:hint="default"/>
      </w:rPr>
    </w:lvl>
  </w:abstractNum>
  <w:abstractNum w:abstractNumId="22">
    <w:nsid w:val="718961EC"/>
    <w:multiLevelType w:val="multilevel"/>
    <w:tmpl w:val="5128F12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8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8" w:hanging="1440"/>
      </w:pPr>
      <w:rPr>
        <w:rFonts w:hint="default"/>
      </w:rPr>
    </w:lvl>
  </w:abstractNum>
  <w:abstractNum w:abstractNumId="23">
    <w:nsid w:val="75F8053D"/>
    <w:multiLevelType w:val="multilevel"/>
    <w:tmpl w:val="679AED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686EC8"/>
    <w:multiLevelType w:val="hybridMultilevel"/>
    <w:tmpl w:val="8994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24"/>
  </w:num>
  <w:num w:numId="6">
    <w:abstractNumId w:val="2"/>
  </w:num>
  <w:num w:numId="7">
    <w:abstractNumId w:val="13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0"/>
  </w:num>
  <w:num w:numId="17">
    <w:abstractNumId w:val="17"/>
  </w:num>
  <w:num w:numId="18">
    <w:abstractNumId w:val="11"/>
  </w:num>
  <w:num w:numId="19">
    <w:abstractNumId w:val="21"/>
  </w:num>
  <w:num w:numId="20">
    <w:abstractNumId w:val="12"/>
  </w:num>
  <w:num w:numId="21">
    <w:abstractNumId w:val="16"/>
  </w:num>
  <w:num w:numId="22">
    <w:abstractNumId w:val="23"/>
  </w:num>
  <w:num w:numId="23">
    <w:abstractNumId w:val="20"/>
  </w:num>
  <w:num w:numId="24">
    <w:abstractNumId w:val="6"/>
  </w:num>
  <w:num w:numId="25">
    <w:abstractNumId w:val="8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5C"/>
    <w:rsid w:val="0000025F"/>
    <w:rsid w:val="00000A53"/>
    <w:rsid w:val="00005A06"/>
    <w:rsid w:val="0001083A"/>
    <w:rsid w:val="00013723"/>
    <w:rsid w:val="00014409"/>
    <w:rsid w:val="00017F39"/>
    <w:rsid w:val="00020EF3"/>
    <w:rsid w:val="00023A9B"/>
    <w:rsid w:val="000257ED"/>
    <w:rsid w:val="000360DA"/>
    <w:rsid w:val="00036A9E"/>
    <w:rsid w:val="00037661"/>
    <w:rsid w:val="000460B8"/>
    <w:rsid w:val="0005236C"/>
    <w:rsid w:val="00053183"/>
    <w:rsid w:val="00055104"/>
    <w:rsid w:val="000625CD"/>
    <w:rsid w:val="00064BD0"/>
    <w:rsid w:val="00065113"/>
    <w:rsid w:val="0006675B"/>
    <w:rsid w:val="00066BA8"/>
    <w:rsid w:val="000677BD"/>
    <w:rsid w:val="00071909"/>
    <w:rsid w:val="000734E0"/>
    <w:rsid w:val="00082949"/>
    <w:rsid w:val="000844D3"/>
    <w:rsid w:val="000852BC"/>
    <w:rsid w:val="000857A0"/>
    <w:rsid w:val="00091D82"/>
    <w:rsid w:val="000921DB"/>
    <w:rsid w:val="00092C31"/>
    <w:rsid w:val="00093526"/>
    <w:rsid w:val="00094F81"/>
    <w:rsid w:val="00097B3B"/>
    <w:rsid w:val="000A4211"/>
    <w:rsid w:val="000A4A0D"/>
    <w:rsid w:val="000A7BE0"/>
    <w:rsid w:val="000B2075"/>
    <w:rsid w:val="000B56BA"/>
    <w:rsid w:val="000B7916"/>
    <w:rsid w:val="000B7E3D"/>
    <w:rsid w:val="000C01B3"/>
    <w:rsid w:val="000C7E07"/>
    <w:rsid w:val="000D16E1"/>
    <w:rsid w:val="000D25B7"/>
    <w:rsid w:val="000D4612"/>
    <w:rsid w:val="000E128B"/>
    <w:rsid w:val="000E7B16"/>
    <w:rsid w:val="000F2B83"/>
    <w:rsid w:val="001001EB"/>
    <w:rsid w:val="00107659"/>
    <w:rsid w:val="00107E81"/>
    <w:rsid w:val="00110632"/>
    <w:rsid w:val="00115925"/>
    <w:rsid w:val="00115FA7"/>
    <w:rsid w:val="00120D90"/>
    <w:rsid w:val="00124B3F"/>
    <w:rsid w:val="00125709"/>
    <w:rsid w:val="00126E23"/>
    <w:rsid w:val="0012765A"/>
    <w:rsid w:val="001305A4"/>
    <w:rsid w:val="0013423D"/>
    <w:rsid w:val="001350AF"/>
    <w:rsid w:val="00141DAF"/>
    <w:rsid w:val="00151946"/>
    <w:rsid w:val="00151CFD"/>
    <w:rsid w:val="00153BE3"/>
    <w:rsid w:val="00153FDD"/>
    <w:rsid w:val="001545A6"/>
    <w:rsid w:val="00155CF9"/>
    <w:rsid w:val="00155E77"/>
    <w:rsid w:val="00155E95"/>
    <w:rsid w:val="001607E6"/>
    <w:rsid w:val="0016271E"/>
    <w:rsid w:val="00164BAB"/>
    <w:rsid w:val="00166209"/>
    <w:rsid w:val="00172485"/>
    <w:rsid w:val="00183748"/>
    <w:rsid w:val="0018390C"/>
    <w:rsid w:val="00184313"/>
    <w:rsid w:val="0019102E"/>
    <w:rsid w:val="00193D89"/>
    <w:rsid w:val="00194478"/>
    <w:rsid w:val="001A0F6A"/>
    <w:rsid w:val="001A1C7B"/>
    <w:rsid w:val="001A268A"/>
    <w:rsid w:val="001A4193"/>
    <w:rsid w:val="001A58CD"/>
    <w:rsid w:val="001A76D7"/>
    <w:rsid w:val="001A78BF"/>
    <w:rsid w:val="001B0C44"/>
    <w:rsid w:val="001B30F3"/>
    <w:rsid w:val="001B3AC0"/>
    <w:rsid w:val="001B7BFD"/>
    <w:rsid w:val="001C01C6"/>
    <w:rsid w:val="001C3298"/>
    <w:rsid w:val="001C4588"/>
    <w:rsid w:val="001C5D1B"/>
    <w:rsid w:val="001D01EC"/>
    <w:rsid w:val="001D104B"/>
    <w:rsid w:val="001E01E5"/>
    <w:rsid w:val="001E111D"/>
    <w:rsid w:val="001E28D1"/>
    <w:rsid w:val="001E2BE9"/>
    <w:rsid w:val="001E5050"/>
    <w:rsid w:val="001E6D4E"/>
    <w:rsid w:val="001E73B7"/>
    <w:rsid w:val="001F7976"/>
    <w:rsid w:val="00201511"/>
    <w:rsid w:val="00202141"/>
    <w:rsid w:val="00202FDA"/>
    <w:rsid w:val="00204AC1"/>
    <w:rsid w:val="00204F42"/>
    <w:rsid w:val="00205ED1"/>
    <w:rsid w:val="00211C71"/>
    <w:rsid w:val="002206EA"/>
    <w:rsid w:val="00222132"/>
    <w:rsid w:val="0022480C"/>
    <w:rsid w:val="00224B46"/>
    <w:rsid w:val="00224DE8"/>
    <w:rsid w:val="00230B48"/>
    <w:rsid w:val="00230D69"/>
    <w:rsid w:val="002323F8"/>
    <w:rsid w:val="002329DB"/>
    <w:rsid w:val="00234DC7"/>
    <w:rsid w:val="00235650"/>
    <w:rsid w:val="00237CD2"/>
    <w:rsid w:val="002413FE"/>
    <w:rsid w:val="00241C04"/>
    <w:rsid w:val="00242F38"/>
    <w:rsid w:val="002476F2"/>
    <w:rsid w:val="00253974"/>
    <w:rsid w:val="00257295"/>
    <w:rsid w:val="0026116B"/>
    <w:rsid w:val="00261682"/>
    <w:rsid w:val="002639FA"/>
    <w:rsid w:val="002650BF"/>
    <w:rsid w:val="002661FE"/>
    <w:rsid w:val="002675FD"/>
    <w:rsid w:val="00267637"/>
    <w:rsid w:val="00267A1A"/>
    <w:rsid w:val="002701A3"/>
    <w:rsid w:val="00271790"/>
    <w:rsid w:val="00273E39"/>
    <w:rsid w:val="00275172"/>
    <w:rsid w:val="0028283D"/>
    <w:rsid w:val="00282A21"/>
    <w:rsid w:val="00284F14"/>
    <w:rsid w:val="002870F9"/>
    <w:rsid w:val="00291B9E"/>
    <w:rsid w:val="00293244"/>
    <w:rsid w:val="0029572F"/>
    <w:rsid w:val="002A09A1"/>
    <w:rsid w:val="002A18FE"/>
    <w:rsid w:val="002B06EB"/>
    <w:rsid w:val="002B44D2"/>
    <w:rsid w:val="002B7958"/>
    <w:rsid w:val="002B7F1F"/>
    <w:rsid w:val="002C06F0"/>
    <w:rsid w:val="002C35EF"/>
    <w:rsid w:val="002C44B7"/>
    <w:rsid w:val="002D0EFA"/>
    <w:rsid w:val="002D1484"/>
    <w:rsid w:val="002D3E5A"/>
    <w:rsid w:val="002E2123"/>
    <w:rsid w:val="002E4BB5"/>
    <w:rsid w:val="002E7324"/>
    <w:rsid w:val="002E76FD"/>
    <w:rsid w:val="002E7CF8"/>
    <w:rsid w:val="002F1FD6"/>
    <w:rsid w:val="002F267E"/>
    <w:rsid w:val="002F5F4B"/>
    <w:rsid w:val="00300C75"/>
    <w:rsid w:val="00301D38"/>
    <w:rsid w:val="00301F29"/>
    <w:rsid w:val="00305406"/>
    <w:rsid w:val="00313024"/>
    <w:rsid w:val="003214F6"/>
    <w:rsid w:val="0032309E"/>
    <w:rsid w:val="00326BE9"/>
    <w:rsid w:val="00327322"/>
    <w:rsid w:val="00327780"/>
    <w:rsid w:val="003304F0"/>
    <w:rsid w:val="00330D85"/>
    <w:rsid w:val="00330D89"/>
    <w:rsid w:val="003333FD"/>
    <w:rsid w:val="00333D48"/>
    <w:rsid w:val="0033447A"/>
    <w:rsid w:val="003350EC"/>
    <w:rsid w:val="003367CF"/>
    <w:rsid w:val="0033747C"/>
    <w:rsid w:val="00341559"/>
    <w:rsid w:val="003432A5"/>
    <w:rsid w:val="00345CE2"/>
    <w:rsid w:val="00354550"/>
    <w:rsid w:val="003547FA"/>
    <w:rsid w:val="003656C7"/>
    <w:rsid w:val="0037402E"/>
    <w:rsid w:val="00374A1E"/>
    <w:rsid w:val="0038512A"/>
    <w:rsid w:val="003862E5"/>
    <w:rsid w:val="003914C8"/>
    <w:rsid w:val="003917F3"/>
    <w:rsid w:val="003945AD"/>
    <w:rsid w:val="0039521C"/>
    <w:rsid w:val="003A5751"/>
    <w:rsid w:val="003A5776"/>
    <w:rsid w:val="003B423D"/>
    <w:rsid w:val="003B6B1F"/>
    <w:rsid w:val="003B710B"/>
    <w:rsid w:val="003C21A6"/>
    <w:rsid w:val="003C2ADE"/>
    <w:rsid w:val="003C2CE8"/>
    <w:rsid w:val="003C380F"/>
    <w:rsid w:val="003C421D"/>
    <w:rsid w:val="003C5B2B"/>
    <w:rsid w:val="003D2280"/>
    <w:rsid w:val="003D42C7"/>
    <w:rsid w:val="003E54D1"/>
    <w:rsid w:val="003E7E1D"/>
    <w:rsid w:val="003F3429"/>
    <w:rsid w:val="004009F7"/>
    <w:rsid w:val="00401270"/>
    <w:rsid w:val="00404E43"/>
    <w:rsid w:val="00405B53"/>
    <w:rsid w:val="0040602F"/>
    <w:rsid w:val="00407A7E"/>
    <w:rsid w:val="00413187"/>
    <w:rsid w:val="0041651A"/>
    <w:rsid w:val="004179A8"/>
    <w:rsid w:val="00417EC3"/>
    <w:rsid w:val="00417FEC"/>
    <w:rsid w:val="0042168A"/>
    <w:rsid w:val="00421EC0"/>
    <w:rsid w:val="0042299D"/>
    <w:rsid w:val="00423DAC"/>
    <w:rsid w:val="0042735E"/>
    <w:rsid w:val="004314B8"/>
    <w:rsid w:val="00433740"/>
    <w:rsid w:val="00436A9C"/>
    <w:rsid w:val="00440644"/>
    <w:rsid w:val="0044600E"/>
    <w:rsid w:val="0044604F"/>
    <w:rsid w:val="004503C0"/>
    <w:rsid w:val="00451BDB"/>
    <w:rsid w:val="0045296A"/>
    <w:rsid w:val="00453085"/>
    <w:rsid w:val="0045427C"/>
    <w:rsid w:val="00461B1A"/>
    <w:rsid w:val="0046218C"/>
    <w:rsid w:val="004638D1"/>
    <w:rsid w:val="00463F12"/>
    <w:rsid w:val="00472FAA"/>
    <w:rsid w:val="00474B36"/>
    <w:rsid w:val="0047695D"/>
    <w:rsid w:val="0048110E"/>
    <w:rsid w:val="00481B1E"/>
    <w:rsid w:val="0048266C"/>
    <w:rsid w:val="004900BF"/>
    <w:rsid w:val="0049202F"/>
    <w:rsid w:val="0049220F"/>
    <w:rsid w:val="00495018"/>
    <w:rsid w:val="004957AC"/>
    <w:rsid w:val="004A0A15"/>
    <w:rsid w:val="004A1573"/>
    <w:rsid w:val="004A1E62"/>
    <w:rsid w:val="004A3417"/>
    <w:rsid w:val="004A530C"/>
    <w:rsid w:val="004B3E9C"/>
    <w:rsid w:val="004B65BD"/>
    <w:rsid w:val="004B7FF1"/>
    <w:rsid w:val="004C0648"/>
    <w:rsid w:val="004C45C1"/>
    <w:rsid w:val="004D5ECE"/>
    <w:rsid w:val="004E38A5"/>
    <w:rsid w:val="004E44C9"/>
    <w:rsid w:val="004F2BE3"/>
    <w:rsid w:val="004F4009"/>
    <w:rsid w:val="004F5819"/>
    <w:rsid w:val="004F5AF5"/>
    <w:rsid w:val="004F7B7B"/>
    <w:rsid w:val="00500D24"/>
    <w:rsid w:val="00500E7F"/>
    <w:rsid w:val="005012B5"/>
    <w:rsid w:val="00505831"/>
    <w:rsid w:val="005069EF"/>
    <w:rsid w:val="00512808"/>
    <w:rsid w:val="005167F2"/>
    <w:rsid w:val="0052263F"/>
    <w:rsid w:val="00524E6E"/>
    <w:rsid w:val="00525CFA"/>
    <w:rsid w:val="0052643E"/>
    <w:rsid w:val="00527F42"/>
    <w:rsid w:val="00530AC4"/>
    <w:rsid w:val="0053257A"/>
    <w:rsid w:val="005333FC"/>
    <w:rsid w:val="00535077"/>
    <w:rsid w:val="00537FFA"/>
    <w:rsid w:val="00541900"/>
    <w:rsid w:val="005429D8"/>
    <w:rsid w:val="0054708E"/>
    <w:rsid w:val="00552000"/>
    <w:rsid w:val="0055212C"/>
    <w:rsid w:val="00557120"/>
    <w:rsid w:val="00557550"/>
    <w:rsid w:val="00560CC0"/>
    <w:rsid w:val="005617E3"/>
    <w:rsid w:val="00562495"/>
    <w:rsid w:val="0056744B"/>
    <w:rsid w:val="0057308B"/>
    <w:rsid w:val="005742E0"/>
    <w:rsid w:val="005751AE"/>
    <w:rsid w:val="00575FF0"/>
    <w:rsid w:val="00576DD4"/>
    <w:rsid w:val="00582349"/>
    <w:rsid w:val="00586594"/>
    <w:rsid w:val="00593704"/>
    <w:rsid w:val="00595416"/>
    <w:rsid w:val="005964C0"/>
    <w:rsid w:val="005A6544"/>
    <w:rsid w:val="005A6CD3"/>
    <w:rsid w:val="005B0881"/>
    <w:rsid w:val="005B188C"/>
    <w:rsid w:val="005B34A7"/>
    <w:rsid w:val="005B3971"/>
    <w:rsid w:val="005B627C"/>
    <w:rsid w:val="005C1906"/>
    <w:rsid w:val="005C6149"/>
    <w:rsid w:val="005C6F98"/>
    <w:rsid w:val="005D1B7A"/>
    <w:rsid w:val="005D1BD9"/>
    <w:rsid w:val="005D30AE"/>
    <w:rsid w:val="005D458C"/>
    <w:rsid w:val="005D77B8"/>
    <w:rsid w:val="005E0F72"/>
    <w:rsid w:val="005E6500"/>
    <w:rsid w:val="005F70C2"/>
    <w:rsid w:val="0060098A"/>
    <w:rsid w:val="00602F81"/>
    <w:rsid w:val="00603B69"/>
    <w:rsid w:val="00606BC6"/>
    <w:rsid w:val="006071E9"/>
    <w:rsid w:val="00612B03"/>
    <w:rsid w:val="00613F39"/>
    <w:rsid w:val="00614941"/>
    <w:rsid w:val="00614AE0"/>
    <w:rsid w:val="006164C4"/>
    <w:rsid w:val="00620612"/>
    <w:rsid w:val="00621A1D"/>
    <w:rsid w:val="006238E5"/>
    <w:rsid w:val="00624D9D"/>
    <w:rsid w:val="0062664E"/>
    <w:rsid w:val="00627052"/>
    <w:rsid w:val="00631BAF"/>
    <w:rsid w:val="00634483"/>
    <w:rsid w:val="00641ABD"/>
    <w:rsid w:val="00641AC3"/>
    <w:rsid w:val="00643796"/>
    <w:rsid w:val="0064456D"/>
    <w:rsid w:val="00644C6C"/>
    <w:rsid w:val="006505EE"/>
    <w:rsid w:val="00650916"/>
    <w:rsid w:val="00652C4C"/>
    <w:rsid w:val="006533A4"/>
    <w:rsid w:val="00653A65"/>
    <w:rsid w:val="00656737"/>
    <w:rsid w:val="00656B56"/>
    <w:rsid w:val="00656E92"/>
    <w:rsid w:val="00661665"/>
    <w:rsid w:val="00662DBA"/>
    <w:rsid w:val="00665DD8"/>
    <w:rsid w:val="00666354"/>
    <w:rsid w:val="00666DC7"/>
    <w:rsid w:val="00671DCA"/>
    <w:rsid w:val="00674F61"/>
    <w:rsid w:val="006756F3"/>
    <w:rsid w:val="00676C10"/>
    <w:rsid w:val="0067724B"/>
    <w:rsid w:val="00681CA1"/>
    <w:rsid w:val="00686393"/>
    <w:rsid w:val="00691063"/>
    <w:rsid w:val="006939DE"/>
    <w:rsid w:val="00693D2B"/>
    <w:rsid w:val="006953C5"/>
    <w:rsid w:val="0069570F"/>
    <w:rsid w:val="00697B17"/>
    <w:rsid w:val="006A1FD2"/>
    <w:rsid w:val="006A5E60"/>
    <w:rsid w:val="006B036E"/>
    <w:rsid w:val="006B1A8A"/>
    <w:rsid w:val="006B42A6"/>
    <w:rsid w:val="006C21FB"/>
    <w:rsid w:val="006C22A5"/>
    <w:rsid w:val="006C24E9"/>
    <w:rsid w:val="006C26B4"/>
    <w:rsid w:val="006C2D41"/>
    <w:rsid w:val="006C3DE0"/>
    <w:rsid w:val="006C4227"/>
    <w:rsid w:val="006D205A"/>
    <w:rsid w:val="006D2DC0"/>
    <w:rsid w:val="006D5642"/>
    <w:rsid w:val="006E3220"/>
    <w:rsid w:val="006E536C"/>
    <w:rsid w:val="006E61CC"/>
    <w:rsid w:val="006E7C18"/>
    <w:rsid w:val="006F0DF8"/>
    <w:rsid w:val="006F170D"/>
    <w:rsid w:val="006F6F52"/>
    <w:rsid w:val="006F7C29"/>
    <w:rsid w:val="00701103"/>
    <w:rsid w:val="0071144F"/>
    <w:rsid w:val="0071381B"/>
    <w:rsid w:val="0071531F"/>
    <w:rsid w:val="00716298"/>
    <w:rsid w:val="00716F6B"/>
    <w:rsid w:val="00727C7D"/>
    <w:rsid w:val="007302D7"/>
    <w:rsid w:val="007330CE"/>
    <w:rsid w:val="007358F7"/>
    <w:rsid w:val="007451DC"/>
    <w:rsid w:val="0074555F"/>
    <w:rsid w:val="007501CE"/>
    <w:rsid w:val="0075029A"/>
    <w:rsid w:val="0075322C"/>
    <w:rsid w:val="007541B8"/>
    <w:rsid w:val="00755532"/>
    <w:rsid w:val="007557F6"/>
    <w:rsid w:val="00755B19"/>
    <w:rsid w:val="007573A3"/>
    <w:rsid w:val="00760142"/>
    <w:rsid w:val="00762004"/>
    <w:rsid w:val="0076262B"/>
    <w:rsid w:val="0076345B"/>
    <w:rsid w:val="00764361"/>
    <w:rsid w:val="00766A35"/>
    <w:rsid w:val="00775C64"/>
    <w:rsid w:val="007772BD"/>
    <w:rsid w:val="007774BF"/>
    <w:rsid w:val="00780300"/>
    <w:rsid w:val="00784463"/>
    <w:rsid w:val="007856ED"/>
    <w:rsid w:val="0078599C"/>
    <w:rsid w:val="00786E0E"/>
    <w:rsid w:val="00787534"/>
    <w:rsid w:val="00794644"/>
    <w:rsid w:val="00797724"/>
    <w:rsid w:val="00797B92"/>
    <w:rsid w:val="007A1C10"/>
    <w:rsid w:val="007A1CF2"/>
    <w:rsid w:val="007A207F"/>
    <w:rsid w:val="007A3341"/>
    <w:rsid w:val="007A35A0"/>
    <w:rsid w:val="007B0F7F"/>
    <w:rsid w:val="007B2E38"/>
    <w:rsid w:val="007B4DF4"/>
    <w:rsid w:val="007B5331"/>
    <w:rsid w:val="007C51AC"/>
    <w:rsid w:val="007C5283"/>
    <w:rsid w:val="007D0ADD"/>
    <w:rsid w:val="007D386C"/>
    <w:rsid w:val="007D3E1C"/>
    <w:rsid w:val="007D6174"/>
    <w:rsid w:val="007E1C61"/>
    <w:rsid w:val="007E3094"/>
    <w:rsid w:val="007E44FF"/>
    <w:rsid w:val="007E51F3"/>
    <w:rsid w:val="007F31C3"/>
    <w:rsid w:val="007F6EAC"/>
    <w:rsid w:val="008025A2"/>
    <w:rsid w:val="00802B95"/>
    <w:rsid w:val="0080525E"/>
    <w:rsid w:val="00810DDA"/>
    <w:rsid w:val="008176D3"/>
    <w:rsid w:val="00820D72"/>
    <w:rsid w:val="008302BC"/>
    <w:rsid w:val="00832C26"/>
    <w:rsid w:val="008364C7"/>
    <w:rsid w:val="00841B57"/>
    <w:rsid w:val="00842B0F"/>
    <w:rsid w:val="00847371"/>
    <w:rsid w:val="008700FF"/>
    <w:rsid w:val="00870B49"/>
    <w:rsid w:val="00871E30"/>
    <w:rsid w:val="00874605"/>
    <w:rsid w:val="00877472"/>
    <w:rsid w:val="00877AF1"/>
    <w:rsid w:val="008859E0"/>
    <w:rsid w:val="00885CD4"/>
    <w:rsid w:val="0089184E"/>
    <w:rsid w:val="008919F4"/>
    <w:rsid w:val="008A1AE4"/>
    <w:rsid w:val="008A301F"/>
    <w:rsid w:val="008A412A"/>
    <w:rsid w:val="008A4E21"/>
    <w:rsid w:val="008A7A0E"/>
    <w:rsid w:val="008B3B96"/>
    <w:rsid w:val="008C1F31"/>
    <w:rsid w:val="008C1FD2"/>
    <w:rsid w:val="008C4147"/>
    <w:rsid w:val="008C4614"/>
    <w:rsid w:val="008C5BF5"/>
    <w:rsid w:val="008C6BB1"/>
    <w:rsid w:val="008C7CDB"/>
    <w:rsid w:val="008D0981"/>
    <w:rsid w:val="008D328E"/>
    <w:rsid w:val="008D3EA3"/>
    <w:rsid w:val="008D4600"/>
    <w:rsid w:val="008D4C38"/>
    <w:rsid w:val="008D6149"/>
    <w:rsid w:val="008D6676"/>
    <w:rsid w:val="008D71C5"/>
    <w:rsid w:val="008D7CA8"/>
    <w:rsid w:val="008E31C2"/>
    <w:rsid w:val="008E47A5"/>
    <w:rsid w:val="008F57BF"/>
    <w:rsid w:val="008F6084"/>
    <w:rsid w:val="008F751D"/>
    <w:rsid w:val="008F78DF"/>
    <w:rsid w:val="009024A4"/>
    <w:rsid w:val="00903D03"/>
    <w:rsid w:val="00905CC9"/>
    <w:rsid w:val="009069EB"/>
    <w:rsid w:val="009072C4"/>
    <w:rsid w:val="0091687E"/>
    <w:rsid w:val="00917EAB"/>
    <w:rsid w:val="00920359"/>
    <w:rsid w:val="0092170B"/>
    <w:rsid w:val="00933AD7"/>
    <w:rsid w:val="009363B2"/>
    <w:rsid w:val="00937AEB"/>
    <w:rsid w:val="009471E1"/>
    <w:rsid w:val="00951002"/>
    <w:rsid w:val="00951752"/>
    <w:rsid w:val="0095185D"/>
    <w:rsid w:val="009539D2"/>
    <w:rsid w:val="00961C22"/>
    <w:rsid w:val="009700C8"/>
    <w:rsid w:val="00971CE0"/>
    <w:rsid w:val="00974F2E"/>
    <w:rsid w:val="00976658"/>
    <w:rsid w:val="00982B68"/>
    <w:rsid w:val="00984D13"/>
    <w:rsid w:val="00985B3A"/>
    <w:rsid w:val="00991EA8"/>
    <w:rsid w:val="00996758"/>
    <w:rsid w:val="00997B29"/>
    <w:rsid w:val="009A0384"/>
    <w:rsid w:val="009A1D57"/>
    <w:rsid w:val="009A25A4"/>
    <w:rsid w:val="009A66B2"/>
    <w:rsid w:val="009B6418"/>
    <w:rsid w:val="009B7B0E"/>
    <w:rsid w:val="009C206C"/>
    <w:rsid w:val="009D5A39"/>
    <w:rsid w:val="00A004F0"/>
    <w:rsid w:val="00A005EB"/>
    <w:rsid w:val="00A02724"/>
    <w:rsid w:val="00A0779C"/>
    <w:rsid w:val="00A1436A"/>
    <w:rsid w:val="00A15011"/>
    <w:rsid w:val="00A2169F"/>
    <w:rsid w:val="00A238F1"/>
    <w:rsid w:val="00A246E6"/>
    <w:rsid w:val="00A25E02"/>
    <w:rsid w:val="00A26AD2"/>
    <w:rsid w:val="00A26C19"/>
    <w:rsid w:val="00A27BA9"/>
    <w:rsid w:val="00A30AA1"/>
    <w:rsid w:val="00A30BC6"/>
    <w:rsid w:val="00A31D11"/>
    <w:rsid w:val="00A3465A"/>
    <w:rsid w:val="00A361F3"/>
    <w:rsid w:val="00A403B2"/>
    <w:rsid w:val="00A45276"/>
    <w:rsid w:val="00A47305"/>
    <w:rsid w:val="00A47748"/>
    <w:rsid w:val="00A47F8E"/>
    <w:rsid w:val="00A523AF"/>
    <w:rsid w:val="00A529A2"/>
    <w:rsid w:val="00A5795E"/>
    <w:rsid w:val="00A62786"/>
    <w:rsid w:val="00A6455F"/>
    <w:rsid w:val="00A64FF7"/>
    <w:rsid w:val="00A70EC8"/>
    <w:rsid w:val="00A81467"/>
    <w:rsid w:val="00A81F8E"/>
    <w:rsid w:val="00A82B17"/>
    <w:rsid w:val="00A83293"/>
    <w:rsid w:val="00A850E2"/>
    <w:rsid w:val="00A8531A"/>
    <w:rsid w:val="00A85AA5"/>
    <w:rsid w:val="00A8742C"/>
    <w:rsid w:val="00A93DF4"/>
    <w:rsid w:val="00A9497E"/>
    <w:rsid w:val="00AA2376"/>
    <w:rsid w:val="00AA4A22"/>
    <w:rsid w:val="00AA5BDE"/>
    <w:rsid w:val="00AA72D8"/>
    <w:rsid w:val="00AA7E02"/>
    <w:rsid w:val="00AA7EAA"/>
    <w:rsid w:val="00AB18C6"/>
    <w:rsid w:val="00AB4374"/>
    <w:rsid w:val="00AB4E1D"/>
    <w:rsid w:val="00AB5F28"/>
    <w:rsid w:val="00AB7789"/>
    <w:rsid w:val="00AB7A1D"/>
    <w:rsid w:val="00AC1938"/>
    <w:rsid w:val="00AC1DC4"/>
    <w:rsid w:val="00AC1FB2"/>
    <w:rsid w:val="00AC23EC"/>
    <w:rsid w:val="00AC4133"/>
    <w:rsid w:val="00AD1C8D"/>
    <w:rsid w:val="00AD2887"/>
    <w:rsid w:val="00AD2BFF"/>
    <w:rsid w:val="00AD54B5"/>
    <w:rsid w:val="00AE3595"/>
    <w:rsid w:val="00AE3B9F"/>
    <w:rsid w:val="00AE4670"/>
    <w:rsid w:val="00AF2832"/>
    <w:rsid w:val="00AF2BE1"/>
    <w:rsid w:val="00AF4B74"/>
    <w:rsid w:val="00AF7F71"/>
    <w:rsid w:val="00B000A8"/>
    <w:rsid w:val="00B00D30"/>
    <w:rsid w:val="00B023B8"/>
    <w:rsid w:val="00B028CE"/>
    <w:rsid w:val="00B05322"/>
    <w:rsid w:val="00B06273"/>
    <w:rsid w:val="00B0675E"/>
    <w:rsid w:val="00B06F1A"/>
    <w:rsid w:val="00B07F8E"/>
    <w:rsid w:val="00B1248C"/>
    <w:rsid w:val="00B13B26"/>
    <w:rsid w:val="00B14A5A"/>
    <w:rsid w:val="00B23A49"/>
    <w:rsid w:val="00B30E04"/>
    <w:rsid w:val="00B311D0"/>
    <w:rsid w:val="00B331EB"/>
    <w:rsid w:val="00B34720"/>
    <w:rsid w:val="00B371CA"/>
    <w:rsid w:val="00B40481"/>
    <w:rsid w:val="00B51516"/>
    <w:rsid w:val="00B52708"/>
    <w:rsid w:val="00B527A3"/>
    <w:rsid w:val="00B57349"/>
    <w:rsid w:val="00B60DCC"/>
    <w:rsid w:val="00B611B7"/>
    <w:rsid w:val="00B62F30"/>
    <w:rsid w:val="00B66688"/>
    <w:rsid w:val="00B72175"/>
    <w:rsid w:val="00B81103"/>
    <w:rsid w:val="00B81798"/>
    <w:rsid w:val="00B87825"/>
    <w:rsid w:val="00B9219F"/>
    <w:rsid w:val="00B921A2"/>
    <w:rsid w:val="00B929A1"/>
    <w:rsid w:val="00B93108"/>
    <w:rsid w:val="00B96688"/>
    <w:rsid w:val="00B96A8D"/>
    <w:rsid w:val="00BA7899"/>
    <w:rsid w:val="00BA7B7D"/>
    <w:rsid w:val="00BB3026"/>
    <w:rsid w:val="00BB3E80"/>
    <w:rsid w:val="00BB4531"/>
    <w:rsid w:val="00BB631E"/>
    <w:rsid w:val="00BB7538"/>
    <w:rsid w:val="00BB78F2"/>
    <w:rsid w:val="00BC51E7"/>
    <w:rsid w:val="00BD0A87"/>
    <w:rsid w:val="00BD10B7"/>
    <w:rsid w:val="00BD16CD"/>
    <w:rsid w:val="00BD2DDB"/>
    <w:rsid w:val="00BD399D"/>
    <w:rsid w:val="00BD620C"/>
    <w:rsid w:val="00BD766B"/>
    <w:rsid w:val="00BE2FD3"/>
    <w:rsid w:val="00BF3AD2"/>
    <w:rsid w:val="00C005AC"/>
    <w:rsid w:val="00C02B3B"/>
    <w:rsid w:val="00C035B1"/>
    <w:rsid w:val="00C11710"/>
    <w:rsid w:val="00C124FE"/>
    <w:rsid w:val="00C1527D"/>
    <w:rsid w:val="00C1687D"/>
    <w:rsid w:val="00C230BB"/>
    <w:rsid w:val="00C24DD6"/>
    <w:rsid w:val="00C3040F"/>
    <w:rsid w:val="00C3235A"/>
    <w:rsid w:val="00C332E4"/>
    <w:rsid w:val="00C35AC8"/>
    <w:rsid w:val="00C3647B"/>
    <w:rsid w:val="00C40050"/>
    <w:rsid w:val="00C40E0F"/>
    <w:rsid w:val="00C44275"/>
    <w:rsid w:val="00C44A85"/>
    <w:rsid w:val="00C44FBC"/>
    <w:rsid w:val="00C45AF1"/>
    <w:rsid w:val="00C45B73"/>
    <w:rsid w:val="00C45E46"/>
    <w:rsid w:val="00C50EDC"/>
    <w:rsid w:val="00C55EA6"/>
    <w:rsid w:val="00C55FFA"/>
    <w:rsid w:val="00C639A8"/>
    <w:rsid w:val="00C661CE"/>
    <w:rsid w:val="00C67257"/>
    <w:rsid w:val="00C70644"/>
    <w:rsid w:val="00C70F20"/>
    <w:rsid w:val="00C71424"/>
    <w:rsid w:val="00C718DD"/>
    <w:rsid w:val="00C720BF"/>
    <w:rsid w:val="00C7227C"/>
    <w:rsid w:val="00C737E1"/>
    <w:rsid w:val="00C829F9"/>
    <w:rsid w:val="00C82C57"/>
    <w:rsid w:val="00C86AA3"/>
    <w:rsid w:val="00C87768"/>
    <w:rsid w:val="00C87C8A"/>
    <w:rsid w:val="00CA00EC"/>
    <w:rsid w:val="00CA2285"/>
    <w:rsid w:val="00CA3166"/>
    <w:rsid w:val="00CA451E"/>
    <w:rsid w:val="00CA49F8"/>
    <w:rsid w:val="00CA6E13"/>
    <w:rsid w:val="00CB279F"/>
    <w:rsid w:val="00CC2C2D"/>
    <w:rsid w:val="00CC3EF3"/>
    <w:rsid w:val="00CC584D"/>
    <w:rsid w:val="00CC6652"/>
    <w:rsid w:val="00CC77E6"/>
    <w:rsid w:val="00CD1D71"/>
    <w:rsid w:val="00CE14C3"/>
    <w:rsid w:val="00CE313E"/>
    <w:rsid w:val="00CE4EEA"/>
    <w:rsid w:val="00CE5CAC"/>
    <w:rsid w:val="00CE6703"/>
    <w:rsid w:val="00CF27BA"/>
    <w:rsid w:val="00CF38F9"/>
    <w:rsid w:val="00D00291"/>
    <w:rsid w:val="00D0249F"/>
    <w:rsid w:val="00D06DC3"/>
    <w:rsid w:val="00D10E17"/>
    <w:rsid w:val="00D114A1"/>
    <w:rsid w:val="00D167F6"/>
    <w:rsid w:val="00D20623"/>
    <w:rsid w:val="00D21679"/>
    <w:rsid w:val="00D225E9"/>
    <w:rsid w:val="00D22B22"/>
    <w:rsid w:val="00D32D6E"/>
    <w:rsid w:val="00D351F5"/>
    <w:rsid w:val="00D357FE"/>
    <w:rsid w:val="00D3607B"/>
    <w:rsid w:val="00D360E4"/>
    <w:rsid w:val="00D36540"/>
    <w:rsid w:val="00D44D5B"/>
    <w:rsid w:val="00D450ED"/>
    <w:rsid w:val="00D46917"/>
    <w:rsid w:val="00D473C1"/>
    <w:rsid w:val="00D47759"/>
    <w:rsid w:val="00D51302"/>
    <w:rsid w:val="00D5207E"/>
    <w:rsid w:val="00D5267A"/>
    <w:rsid w:val="00D57907"/>
    <w:rsid w:val="00D62572"/>
    <w:rsid w:val="00D62DBD"/>
    <w:rsid w:val="00D62DDB"/>
    <w:rsid w:val="00D652E2"/>
    <w:rsid w:val="00D70191"/>
    <w:rsid w:val="00D71186"/>
    <w:rsid w:val="00D74682"/>
    <w:rsid w:val="00D74E1D"/>
    <w:rsid w:val="00D757D3"/>
    <w:rsid w:val="00D825BA"/>
    <w:rsid w:val="00D8550E"/>
    <w:rsid w:val="00D864C0"/>
    <w:rsid w:val="00D91548"/>
    <w:rsid w:val="00D91EA0"/>
    <w:rsid w:val="00D933B3"/>
    <w:rsid w:val="00D949E3"/>
    <w:rsid w:val="00D95947"/>
    <w:rsid w:val="00D96A2B"/>
    <w:rsid w:val="00DA140B"/>
    <w:rsid w:val="00DA5742"/>
    <w:rsid w:val="00DA59AA"/>
    <w:rsid w:val="00DB1E51"/>
    <w:rsid w:val="00DB62E7"/>
    <w:rsid w:val="00DB7540"/>
    <w:rsid w:val="00DB799B"/>
    <w:rsid w:val="00DB7BEC"/>
    <w:rsid w:val="00DC2B6A"/>
    <w:rsid w:val="00DC4A2D"/>
    <w:rsid w:val="00DC4DFE"/>
    <w:rsid w:val="00DC7FB2"/>
    <w:rsid w:val="00DD0FB2"/>
    <w:rsid w:val="00DD5939"/>
    <w:rsid w:val="00DD6845"/>
    <w:rsid w:val="00DD6B59"/>
    <w:rsid w:val="00DD716A"/>
    <w:rsid w:val="00DD7C2E"/>
    <w:rsid w:val="00DE0A5E"/>
    <w:rsid w:val="00DE2F14"/>
    <w:rsid w:val="00DE3EF6"/>
    <w:rsid w:val="00DE4B1C"/>
    <w:rsid w:val="00DE7410"/>
    <w:rsid w:val="00DF2809"/>
    <w:rsid w:val="00DF6FD1"/>
    <w:rsid w:val="00DF787C"/>
    <w:rsid w:val="00DF7D85"/>
    <w:rsid w:val="00E00948"/>
    <w:rsid w:val="00E11A71"/>
    <w:rsid w:val="00E11D00"/>
    <w:rsid w:val="00E13AF8"/>
    <w:rsid w:val="00E14AF3"/>
    <w:rsid w:val="00E2043E"/>
    <w:rsid w:val="00E24C79"/>
    <w:rsid w:val="00E3078B"/>
    <w:rsid w:val="00E355EE"/>
    <w:rsid w:val="00E427A1"/>
    <w:rsid w:val="00E507C4"/>
    <w:rsid w:val="00E50A1B"/>
    <w:rsid w:val="00E5548F"/>
    <w:rsid w:val="00E5761D"/>
    <w:rsid w:val="00E64997"/>
    <w:rsid w:val="00E6591B"/>
    <w:rsid w:val="00E66076"/>
    <w:rsid w:val="00E70549"/>
    <w:rsid w:val="00E71319"/>
    <w:rsid w:val="00E749EF"/>
    <w:rsid w:val="00E82C96"/>
    <w:rsid w:val="00E83544"/>
    <w:rsid w:val="00E84F07"/>
    <w:rsid w:val="00E91D19"/>
    <w:rsid w:val="00E92A8E"/>
    <w:rsid w:val="00E935A5"/>
    <w:rsid w:val="00E95B9B"/>
    <w:rsid w:val="00E963F8"/>
    <w:rsid w:val="00E972D4"/>
    <w:rsid w:val="00EA074E"/>
    <w:rsid w:val="00EA37BE"/>
    <w:rsid w:val="00EA5A63"/>
    <w:rsid w:val="00EA70FF"/>
    <w:rsid w:val="00EB02B7"/>
    <w:rsid w:val="00EB0953"/>
    <w:rsid w:val="00EB0C01"/>
    <w:rsid w:val="00EC60CA"/>
    <w:rsid w:val="00EC751A"/>
    <w:rsid w:val="00ED0DBE"/>
    <w:rsid w:val="00ED1F4C"/>
    <w:rsid w:val="00ED1FA1"/>
    <w:rsid w:val="00ED2E54"/>
    <w:rsid w:val="00ED3E95"/>
    <w:rsid w:val="00EE2C64"/>
    <w:rsid w:val="00EF2EB7"/>
    <w:rsid w:val="00EF66BF"/>
    <w:rsid w:val="00EF6BC8"/>
    <w:rsid w:val="00F00C5C"/>
    <w:rsid w:val="00F038AA"/>
    <w:rsid w:val="00F044EC"/>
    <w:rsid w:val="00F06FC7"/>
    <w:rsid w:val="00F11556"/>
    <w:rsid w:val="00F15813"/>
    <w:rsid w:val="00F232AE"/>
    <w:rsid w:val="00F2676C"/>
    <w:rsid w:val="00F26A65"/>
    <w:rsid w:val="00F26D22"/>
    <w:rsid w:val="00F32AC9"/>
    <w:rsid w:val="00F34E54"/>
    <w:rsid w:val="00F35A7F"/>
    <w:rsid w:val="00F35B38"/>
    <w:rsid w:val="00F36C9E"/>
    <w:rsid w:val="00F372EE"/>
    <w:rsid w:val="00F405DC"/>
    <w:rsid w:val="00F44C90"/>
    <w:rsid w:val="00F464EE"/>
    <w:rsid w:val="00F46F3F"/>
    <w:rsid w:val="00F57577"/>
    <w:rsid w:val="00F57636"/>
    <w:rsid w:val="00F622B3"/>
    <w:rsid w:val="00F67236"/>
    <w:rsid w:val="00F70797"/>
    <w:rsid w:val="00F72B7C"/>
    <w:rsid w:val="00F73B64"/>
    <w:rsid w:val="00F74F9F"/>
    <w:rsid w:val="00F75A69"/>
    <w:rsid w:val="00F843F4"/>
    <w:rsid w:val="00F84A73"/>
    <w:rsid w:val="00F865E5"/>
    <w:rsid w:val="00F87EF8"/>
    <w:rsid w:val="00F90605"/>
    <w:rsid w:val="00F914F8"/>
    <w:rsid w:val="00F93D6C"/>
    <w:rsid w:val="00F94F5C"/>
    <w:rsid w:val="00F9601B"/>
    <w:rsid w:val="00F97A3B"/>
    <w:rsid w:val="00FA1B41"/>
    <w:rsid w:val="00FA1F48"/>
    <w:rsid w:val="00FA2D15"/>
    <w:rsid w:val="00FA43B4"/>
    <w:rsid w:val="00FA6F06"/>
    <w:rsid w:val="00FB0D52"/>
    <w:rsid w:val="00FB124D"/>
    <w:rsid w:val="00FB22C6"/>
    <w:rsid w:val="00FB3010"/>
    <w:rsid w:val="00FB306C"/>
    <w:rsid w:val="00FB3A54"/>
    <w:rsid w:val="00FB47BB"/>
    <w:rsid w:val="00FC035B"/>
    <w:rsid w:val="00FC3973"/>
    <w:rsid w:val="00FC5257"/>
    <w:rsid w:val="00FD2594"/>
    <w:rsid w:val="00FD663D"/>
    <w:rsid w:val="00FE01A2"/>
    <w:rsid w:val="00FE0216"/>
    <w:rsid w:val="00FE04B4"/>
    <w:rsid w:val="00FE05E5"/>
    <w:rsid w:val="00FE072D"/>
    <w:rsid w:val="00FE0C2C"/>
    <w:rsid w:val="00FE1636"/>
    <w:rsid w:val="00FE2A8B"/>
    <w:rsid w:val="00FE3BA7"/>
    <w:rsid w:val="00FE6132"/>
    <w:rsid w:val="00FE671D"/>
    <w:rsid w:val="00FF1F4F"/>
    <w:rsid w:val="00FF473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74674"/>
  <w15:docId w15:val="{F28C3C1F-A795-4B72-A8CA-5FB0EBC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5C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0142"/>
    <w:pPr>
      <w:keepNext/>
      <w:spacing w:before="40" w:after="40"/>
      <w:ind w:firstLine="416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0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F94F5C"/>
    <w:pPr>
      <w:ind w:left="720"/>
    </w:pPr>
  </w:style>
  <w:style w:type="table" w:styleId="a4">
    <w:name w:val="Table Grid"/>
    <w:basedOn w:val="a1"/>
    <w:uiPriority w:val="99"/>
    <w:rsid w:val="00230B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841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41B5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841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41B57"/>
    <w:rPr>
      <w:rFonts w:ascii="Calibri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FF4735"/>
    <w:pPr>
      <w:spacing w:before="40" w:after="40"/>
      <w:ind w:firstLine="720"/>
      <w:jc w:val="center"/>
    </w:pPr>
    <w:rPr>
      <w:rFonts w:ascii="Garamond" w:eastAsia="Times New Roman" w:hAnsi="Garamond"/>
      <w:b/>
      <w:color w:val="000000"/>
      <w:spacing w:val="-10"/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FF4735"/>
    <w:rPr>
      <w:rFonts w:ascii="Garamond" w:hAnsi="Garamond" w:cs="Times New Roman"/>
      <w:b/>
      <w:color w:val="000000"/>
      <w:spacing w:val="-1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60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E671D"/>
    <w:rPr>
      <w:rFonts w:ascii="Times New Roman" w:hAnsi="Times New Roman" w:cs="Times New Roman"/>
      <w:sz w:val="2"/>
      <w:lang w:val="ru-RU" w:eastAsia="ru-RU"/>
    </w:rPr>
  </w:style>
  <w:style w:type="character" w:styleId="ad">
    <w:name w:val="annotation reference"/>
    <w:uiPriority w:val="99"/>
    <w:semiHidden/>
    <w:rsid w:val="001607E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607E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671D"/>
    <w:rPr>
      <w:rFonts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607E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E671D"/>
    <w:rPr>
      <w:rFonts w:cs="Times New Roman"/>
      <w:b/>
      <w:bCs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rsid w:val="005751AE"/>
    <w:pPr>
      <w:ind w:left="426" w:hanging="426"/>
      <w:jc w:val="both"/>
    </w:pPr>
    <w:rPr>
      <w:rFonts w:ascii="Arial" w:hAnsi="Arial"/>
      <w:szCs w:val="20"/>
      <w:lang w:val="en-AU"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C7CDB"/>
    <w:rPr>
      <w:rFonts w:cs="Times New Roman"/>
      <w:lang w:val="ru-RU" w:eastAsia="ru-RU"/>
    </w:rPr>
  </w:style>
  <w:style w:type="paragraph" w:customStyle="1" w:styleId="Style4">
    <w:name w:val="Style4"/>
    <w:basedOn w:val="a"/>
    <w:uiPriority w:val="99"/>
    <w:rsid w:val="007772BD"/>
    <w:pPr>
      <w:spacing w:line="248" w:lineRule="exact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772BD"/>
    <w:pPr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7772BD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194478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447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sid w:val="00997B29"/>
    <w:rPr>
      <w:rFonts w:ascii="Times New Roman" w:hAnsi="Times New Roman" w:cs="Times New Roman"/>
      <w:b/>
      <w:bCs/>
      <w:sz w:val="22"/>
      <w:szCs w:val="22"/>
    </w:rPr>
  </w:style>
  <w:style w:type="paragraph" w:customStyle="1" w:styleId="TableNormal">
    <w:name w:val="TableNormal"/>
    <w:basedOn w:val="a"/>
    <w:rsid w:val="009C206C"/>
    <w:pPr>
      <w:spacing w:before="120"/>
    </w:pPr>
    <w:rPr>
      <w:rFonts w:ascii="Arial" w:eastAsiaTheme="minorHAnsi" w:hAnsi="Arial" w:cs="Arial"/>
      <w:spacing w:val="-5"/>
      <w:sz w:val="20"/>
      <w:szCs w:val="20"/>
      <w:lang w:val="en-US" w:eastAsia="en-US"/>
    </w:rPr>
  </w:style>
  <w:style w:type="paragraph" w:customStyle="1" w:styleId="TableTitle">
    <w:name w:val="TableTitle"/>
    <w:basedOn w:val="a"/>
    <w:rsid w:val="009C206C"/>
    <w:pPr>
      <w:keepNext/>
      <w:shd w:val="clear" w:color="auto" w:fill="CCCCCC"/>
      <w:ind w:left="-113" w:right="-113"/>
      <w:jc w:val="center"/>
    </w:pPr>
    <w:rPr>
      <w:rFonts w:ascii="Arial" w:eastAsiaTheme="minorHAnsi" w:hAnsi="Arial" w:cs="Arial"/>
      <w:b/>
      <w:bCs/>
      <w:spacing w:val="-5"/>
      <w:sz w:val="20"/>
      <w:szCs w:val="20"/>
      <w:lang w:val="en-US" w:eastAsia="en-US"/>
    </w:rPr>
  </w:style>
  <w:style w:type="character" w:customStyle="1" w:styleId="CODE">
    <w:name w:val="CODE"/>
    <w:basedOn w:val="a0"/>
    <w:rsid w:val="009C206C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2133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Evie</dc:creator>
  <cp:lastModifiedBy>Филатова Евгения Васильевна</cp:lastModifiedBy>
  <cp:revision>20</cp:revision>
  <dcterms:created xsi:type="dcterms:W3CDTF">2015-05-18T13:48:00Z</dcterms:created>
  <dcterms:modified xsi:type="dcterms:W3CDTF">2015-05-18T14:09:00Z</dcterms:modified>
</cp:coreProperties>
</file>